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31"/>
        <w:tblW w:w="0" w:type="auto"/>
        <w:jc w:val="center"/>
        <w:tblLook w:val="04A0" w:firstRow="1" w:lastRow="0" w:firstColumn="1" w:lastColumn="0" w:noHBand="0" w:noVBand="1"/>
      </w:tblPr>
      <w:tblGrid>
        <w:gridCol w:w="1255"/>
        <w:gridCol w:w="7807"/>
      </w:tblGrid>
      <w:tr w:rsidR="00372C6B" w:rsidTr="51D3983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rsidR="00372C6B" w:rsidRDefault="00372C6B" w:rsidP="00637A3E">
            <w:r>
              <w:rPr>
                <w:noProof/>
                <w:lang w:val="bg-BG"/>
              </w:rPr>
              <w:drawing>
                <wp:inline distT="0" distB="0" distL="0" distR="0" wp14:anchorId="57E881B4" wp14:editId="6DB26A19">
                  <wp:extent cx="548009" cy="673100"/>
                  <wp:effectExtent l="0" t="0" r="4445" b="0"/>
                  <wp:docPr id="1372821563" name="picture"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009" cy="673100"/>
                          </a:xfrm>
                          <a:prstGeom prst="rect">
                            <a:avLst/>
                          </a:prstGeom>
                        </pic:spPr>
                      </pic:pic>
                    </a:graphicData>
                  </a:graphic>
                </wp:inline>
              </w:drawing>
            </w:r>
          </w:p>
        </w:tc>
        <w:tc>
          <w:tcPr>
            <w:tcW w:w="7807" w:type="dxa"/>
            <w:tcBorders>
              <w:left w:val="single" w:sz="4" w:space="0" w:color="auto"/>
              <w:bottom w:val="none" w:sz="0" w:space="0" w:color="auto"/>
            </w:tcBorders>
          </w:tcPr>
          <w:p w:rsidR="00372C6B" w:rsidRPr="00016507" w:rsidRDefault="51D3983B" w:rsidP="51D3983B">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lang w:val="bg-BG"/>
              </w:rPr>
            </w:pPr>
            <w:r w:rsidRPr="51D3983B">
              <w:rPr>
                <w:rFonts w:ascii="Trebuchet MS" w:hAnsi="Trebuchet MS"/>
                <w:sz w:val="20"/>
                <w:lang w:val="bg-BG"/>
              </w:rPr>
              <w:t>Община Русе</w:t>
            </w:r>
          </w:p>
        </w:tc>
      </w:tr>
      <w:tr w:rsidR="00372C6B" w:rsidRPr="00B7635C" w:rsidTr="51D398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rsidR="00372C6B" w:rsidRDefault="00372C6B" w:rsidP="00637A3E"/>
        </w:tc>
        <w:tc>
          <w:tcPr>
            <w:tcW w:w="7807" w:type="dxa"/>
            <w:tcBorders>
              <w:left w:val="single" w:sz="4" w:space="0" w:color="auto"/>
            </w:tcBorders>
          </w:tcPr>
          <w:p w:rsidR="00372C6B" w:rsidRPr="00016507" w:rsidRDefault="51D3983B" w:rsidP="51D398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51D3983B">
              <w:rPr>
                <w:rFonts w:ascii="Trebuchet MS" w:hAnsi="Trebuchet MS"/>
                <w:sz w:val="20"/>
                <w:lang w:val="bg-BG"/>
              </w:rPr>
              <w:t>Адрес</w:t>
            </w:r>
            <w:r w:rsidRPr="51D3983B">
              <w:rPr>
                <w:rFonts w:ascii="Trebuchet MS" w:hAnsi="Trebuchet MS"/>
                <w:sz w:val="20"/>
                <w:lang w:val="ru-RU"/>
              </w:rPr>
              <w:t xml:space="preserve">: </w:t>
            </w:r>
            <w:r w:rsidRPr="51D3983B">
              <w:rPr>
                <w:rFonts w:ascii="Trebuchet MS" w:hAnsi="Trebuchet MS"/>
                <w:sz w:val="20"/>
                <w:lang w:val="bg-BG"/>
              </w:rPr>
              <w:t>пл. „Свобода“ 6</w:t>
            </w:r>
            <w:r w:rsidRPr="51D3983B">
              <w:rPr>
                <w:rFonts w:ascii="Trebuchet MS" w:hAnsi="Trebuchet MS"/>
                <w:sz w:val="20"/>
                <w:lang w:val="ru-RU"/>
              </w:rPr>
              <w:t xml:space="preserve">, </w:t>
            </w:r>
            <w:r w:rsidRPr="51D3983B">
              <w:rPr>
                <w:rFonts w:ascii="Trebuchet MS" w:hAnsi="Trebuchet MS"/>
                <w:sz w:val="20"/>
                <w:lang w:val="bg-BG"/>
              </w:rPr>
              <w:t>Русе 7000</w:t>
            </w:r>
            <w:r w:rsidRPr="51D3983B">
              <w:rPr>
                <w:rFonts w:ascii="Trebuchet MS" w:hAnsi="Trebuchet MS"/>
                <w:sz w:val="20"/>
                <w:lang w:val="ru-RU"/>
              </w:rPr>
              <w:t xml:space="preserve">, </w:t>
            </w:r>
            <w:r w:rsidRPr="51D3983B">
              <w:rPr>
                <w:rFonts w:ascii="Trebuchet MS" w:hAnsi="Trebuchet MS"/>
                <w:sz w:val="20"/>
                <w:lang w:val="bg-BG"/>
              </w:rPr>
              <w:t>България</w:t>
            </w:r>
          </w:p>
        </w:tc>
      </w:tr>
      <w:tr w:rsidR="00372C6B" w:rsidTr="51D3983B">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rsidR="00372C6B" w:rsidRPr="00B7635C" w:rsidRDefault="00372C6B" w:rsidP="00637A3E">
            <w:pPr>
              <w:rPr>
                <w:lang w:val="ru-RU"/>
              </w:rPr>
            </w:pPr>
          </w:p>
        </w:tc>
        <w:tc>
          <w:tcPr>
            <w:tcW w:w="7807" w:type="dxa"/>
            <w:tcBorders>
              <w:left w:val="single" w:sz="4" w:space="0" w:color="auto"/>
            </w:tcBorders>
          </w:tcPr>
          <w:p w:rsidR="00372C6B" w:rsidRPr="00016507" w:rsidRDefault="51D3983B" w:rsidP="51D3983B">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lang w:val="bg-BG"/>
              </w:rPr>
            </w:pPr>
            <w:r w:rsidRPr="51D3983B">
              <w:rPr>
                <w:rFonts w:ascii="Trebuchet MS" w:hAnsi="Trebuchet MS"/>
                <w:sz w:val="20"/>
                <w:lang w:val="bg-BG"/>
              </w:rPr>
              <w:t>Тел</w:t>
            </w:r>
            <w:r w:rsidRPr="51D3983B">
              <w:rPr>
                <w:rFonts w:ascii="Trebuchet MS" w:hAnsi="Trebuchet MS"/>
                <w:sz w:val="20"/>
              </w:rPr>
              <w:t>:</w:t>
            </w:r>
            <w:r w:rsidRPr="51D3983B">
              <w:rPr>
                <w:rFonts w:ascii="Trebuchet MS" w:hAnsi="Trebuchet MS"/>
                <w:sz w:val="20"/>
                <w:lang w:val="en-US"/>
              </w:rPr>
              <w:t xml:space="preserve"> </w:t>
            </w:r>
            <w:r w:rsidRPr="51D3983B">
              <w:rPr>
                <w:rFonts w:ascii="Trebuchet MS" w:hAnsi="Trebuchet MS"/>
                <w:sz w:val="20"/>
              </w:rPr>
              <w:t>+359 82 881 802;</w:t>
            </w:r>
            <w:r w:rsidRPr="51D3983B">
              <w:rPr>
                <w:rFonts w:ascii="Trebuchet MS" w:hAnsi="Trebuchet MS"/>
                <w:sz w:val="20"/>
                <w:lang w:val="en-US"/>
              </w:rPr>
              <w:t xml:space="preserve"> </w:t>
            </w:r>
            <w:r w:rsidRPr="51D3983B">
              <w:rPr>
                <w:rFonts w:ascii="Trebuchet MS" w:hAnsi="Trebuchet MS"/>
                <w:sz w:val="20"/>
                <w:lang w:val="bg-BG"/>
              </w:rPr>
              <w:t>Факс</w:t>
            </w:r>
            <w:r w:rsidRPr="51D3983B">
              <w:rPr>
                <w:rFonts w:ascii="Trebuchet MS" w:hAnsi="Trebuchet MS"/>
                <w:sz w:val="20"/>
              </w:rPr>
              <w:t>: +359 82 834 413</w:t>
            </w:r>
          </w:p>
        </w:tc>
      </w:tr>
      <w:tr w:rsidR="00372C6B" w:rsidRPr="00B7635C" w:rsidTr="51D3983B">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rsidR="00372C6B" w:rsidRDefault="00372C6B" w:rsidP="00637A3E"/>
        </w:tc>
        <w:tc>
          <w:tcPr>
            <w:tcW w:w="7807" w:type="dxa"/>
            <w:tcBorders>
              <w:left w:val="single" w:sz="4" w:space="0" w:color="auto"/>
              <w:bottom w:val="single" w:sz="4" w:space="0" w:color="auto"/>
            </w:tcBorders>
          </w:tcPr>
          <w:p w:rsidR="00372C6B" w:rsidRPr="00016507" w:rsidRDefault="51D3983B" w:rsidP="51D398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51D3983B">
              <w:rPr>
                <w:rFonts w:ascii="Trebuchet MS" w:hAnsi="Trebuchet MS"/>
                <w:sz w:val="20"/>
                <w:lang w:val="bg-BG"/>
              </w:rPr>
              <w:t>Електронна поща</w:t>
            </w:r>
            <w:r w:rsidRPr="51D3983B">
              <w:rPr>
                <w:rFonts w:ascii="Trebuchet MS" w:hAnsi="Trebuchet MS"/>
                <w:sz w:val="20"/>
                <w:lang w:val="ru-RU"/>
              </w:rPr>
              <w:t xml:space="preserve">: </w:t>
            </w:r>
            <w:r w:rsidRPr="51D3983B">
              <w:rPr>
                <w:rFonts w:ascii="Trebuchet MS" w:hAnsi="Trebuchet MS"/>
                <w:sz w:val="20"/>
                <w:lang w:val="en-US"/>
              </w:rPr>
              <w:t>mayor</w:t>
            </w:r>
            <w:r w:rsidRPr="51D3983B">
              <w:rPr>
                <w:rFonts w:ascii="Trebuchet MS" w:hAnsi="Trebuchet MS"/>
                <w:sz w:val="20"/>
                <w:lang w:val="ru-RU"/>
              </w:rPr>
              <w:t>@</w:t>
            </w:r>
            <w:r w:rsidRPr="51D3983B">
              <w:rPr>
                <w:rFonts w:ascii="Trebuchet MS" w:hAnsi="Trebuchet MS"/>
                <w:sz w:val="20"/>
                <w:lang w:val="en-US"/>
              </w:rPr>
              <w:t>ruse</w:t>
            </w:r>
            <w:r w:rsidRPr="51D3983B">
              <w:rPr>
                <w:rFonts w:ascii="Trebuchet MS" w:hAnsi="Trebuchet MS"/>
                <w:sz w:val="20"/>
                <w:lang w:val="ru-RU"/>
              </w:rPr>
              <w:t>-</w:t>
            </w:r>
            <w:r w:rsidRPr="51D3983B">
              <w:rPr>
                <w:rFonts w:ascii="Trebuchet MS" w:hAnsi="Trebuchet MS"/>
                <w:sz w:val="20"/>
                <w:lang w:val="en-US"/>
              </w:rPr>
              <w:t>bg</w:t>
            </w:r>
            <w:r w:rsidRPr="51D3983B">
              <w:rPr>
                <w:rFonts w:ascii="Trebuchet MS" w:hAnsi="Trebuchet MS"/>
                <w:sz w:val="20"/>
                <w:lang w:val="ru-RU"/>
              </w:rPr>
              <w:t>.</w:t>
            </w:r>
            <w:r w:rsidRPr="51D3983B">
              <w:rPr>
                <w:rFonts w:ascii="Trebuchet MS" w:hAnsi="Trebuchet MS"/>
                <w:sz w:val="20"/>
                <w:lang w:val="en-US"/>
              </w:rPr>
              <w:t>eu</w:t>
            </w:r>
          </w:p>
        </w:tc>
      </w:tr>
    </w:tbl>
    <w:p w:rsidR="00016507" w:rsidRDefault="00016507">
      <w:pPr>
        <w:rPr>
          <w:lang w:val="ru-RU"/>
        </w:rPr>
      </w:pPr>
    </w:p>
    <w:p w:rsidR="00C94F9C" w:rsidRPr="00B7635C" w:rsidRDefault="00C94F9C">
      <w:pPr>
        <w:rPr>
          <w:lang w:val="ru-RU"/>
        </w:rPr>
      </w:pPr>
    </w:p>
    <w:p w:rsidR="00A817B7" w:rsidRPr="00A817B7" w:rsidRDefault="51D3983B" w:rsidP="51D3983B">
      <w:pPr>
        <w:jc w:val="center"/>
        <w:rPr>
          <w:rFonts w:ascii="Trebuchet MS" w:hAnsi="Trebuchet MS"/>
          <w:b/>
          <w:bCs/>
          <w:lang w:val="bg-BG"/>
        </w:rPr>
      </w:pPr>
      <w:r w:rsidRPr="51D3983B">
        <w:rPr>
          <w:rFonts w:ascii="Trebuchet MS" w:hAnsi="Trebuchet MS"/>
          <w:b/>
          <w:bCs/>
          <w:lang w:val="bg-BG"/>
        </w:rPr>
        <w:t>Проект</w:t>
      </w:r>
    </w:p>
    <w:p w:rsidR="00A817B7" w:rsidRPr="00A817B7" w:rsidRDefault="51D3983B" w:rsidP="51D3983B">
      <w:pPr>
        <w:jc w:val="center"/>
        <w:rPr>
          <w:rFonts w:ascii="Trebuchet MS" w:hAnsi="Trebuchet MS"/>
          <w:b/>
          <w:bCs/>
          <w:lang w:val="bg-BG"/>
        </w:rPr>
      </w:pPr>
      <w:r w:rsidRPr="51D3983B">
        <w:rPr>
          <w:rFonts w:ascii="Trebuchet MS" w:hAnsi="Trebuchet MS"/>
          <w:b/>
          <w:bCs/>
          <w:lang w:val="bg-BG"/>
        </w:rPr>
        <w:t>„Инвестиране в пътната безопасност и подобряване на свързаността на Община Русе и Окръг Гюргево с транспортна мрежа TEN-T“,</w:t>
      </w:r>
    </w:p>
    <w:p w:rsidR="00317ABB" w:rsidRPr="00C3252C" w:rsidRDefault="51D3983B" w:rsidP="51D3983B">
      <w:pPr>
        <w:jc w:val="center"/>
        <w:rPr>
          <w:rFonts w:ascii="Trebuchet MS" w:hAnsi="Trebuchet MS"/>
          <w:b/>
          <w:bCs/>
          <w:lang w:val="en-US"/>
        </w:rPr>
      </w:pPr>
      <w:r w:rsidRPr="51D3983B">
        <w:rPr>
          <w:rFonts w:ascii="Trebuchet MS" w:hAnsi="Trebuchet MS"/>
          <w:b/>
          <w:bCs/>
          <w:lang w:val="bg-BG"/>
        </w:rPr>
        <w:t xml:space="preserve"> e</w:t>
      </w:r>
      <w:r w:rsidRPr="51D3983B">
        <w:rPr>
          <w:rFonts w:ascii="Trebuchet MS" w:hAnsi="Trebuchet MS"/>
          <w:b/>
          <w:bCs/>
          <w:lang w:val="ru-RU"/>
        </w:rPr>
        <w:t>-</w:t>
      </w:r>
      <w:r w:rsidRPr="51D3983B">
        <w:rPr>
          <w:rFonts w:ascii="Trebuchet MS" w:hAnsi="Trebuchet MS"/>
          <w:b/>
          <w:bCs/>
          <w:lang w:val="bg-BG"/>
        </w:rPr>
        <w:t>MS код ROBG-</w:t>
      </w:r>
      <w:r w:rsidRPr="51D3983B">
        <w:rPr>
          <w:rFonts w:ascii="Trebuchet MS" w:hAnsi="Trebuchet MS"/>
          <w:b/>
          <w:bCs/>
          <w:lang w:val="ru-RU"/>
        </w:rPr>
        <w:t>4</w:t>
      </w:r>
      <w:r w:rsidRPr="51D3983B">
        <w:rPr>
          <w:rFonts w:ascii="Trebuchet MS" w:hAnsi="Trebuchet MS"/>
          <w:b/>
          <w:bCs/>
          <w:lang w:val="en-US"/>
        </w:rPr>
        <w:t>18</w:t>
      </w:r>
    </w:p>
    <w:p w:rsidR="00317ABB" w:rsidRPr="00A817B7" w:rsidRDefault="00317ABB" w:rsidP="00A817B7">
      <w:pPr>
        <w:jc w:val="center"/>
        <w:rPr>
          <w:b/>
          <w:szCs w:val="24"/>
          <w:lang w:val="ru-RU"/>
        </w:rPr>
      </w:pPr>
    </w:p>
    <w:p w:rsidR="007F1AD6" w:rsidRPr="007F1AD6" w:rsidRDefault="51D3983B" w:rsidP="51D3983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rPr>
          <w:rFonts w:ascii="Trebuchet MS" w:hAnsi="Trebuchet MS"/>
          <w:lang w:val="ru-RU"/>
        </w:rPr>
      </w:pPr>
      <w:r w:rsidRPr="51D3983B">
        <w:rPr>
          <w:rFonts w:ascii="Trebuchet MS" w:hAnsi="Trebuchet MS"/>
          <w:lang w:val="ru-RU"/>
        </w:rPr>
        <w:t xml:space="preserve">   </w:t>
      </w:r>
      <w:r w:rsidR="2EE14E64">
        <w:rPr>
          <w:noProof/>
          <w:lang w:val="bg-BG"/>
        </w:rPr>
        <w:drawing>
          <wp:inline distT="0" distB="0" distL="0" distR="0" wp14:anchorId="0A857E4C" wp14:editId="2630FD5A">
            <wp:extent cx="683895" cy="882650"/>
            <wp:effectExtent l="0" t="0" r="1905" b="0"/>
            <wp:docPr id="2194662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683895" cy="882650"/>
                    </a:xfrm>
                    <a:prstGeom prst="rect">
                      <a:avLst/>
                    </a:prstGeom>
                  </pic:spPr>
                </pic:pic>
              </a:graphicData>
            </a:graphic>
          </wp:inline>
        </w:drawing>
      </w:r>
      <w:r w:rsidRPr="51D3983B">
        <w:rPr>
          <w:rFonts w:ascii="Trebuchet MS" w:hAnsi="Trebuchet MS"/>
          <w:noProof/>
          <w:lang w:val="en-US"/>
        </w:rPr>
        <w:t xml:space="preserve">                                  </w:t>
      </w:r>
      <w:r w:rsidRPr="51D3983B">
        <w:rPr>
          <w:rFonts w:ascii="Trebuchet MS" w:hAnsi="Trebuchet MS"/>
          <w:b/>
          <w:bCs/>
          <w:lang w:val="ru-RU"/>
        </w:rPr>
        <w:t>ОБЩИНА РУСЕ</w:t>
      </w:r>
    </w:p>
    <w:p w:rsidR="007F1AD6" w:rsidRPr="007F1AD6" w:rsidRDefault="51D3983B" w:rsidP="51D3983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center"/>
        <w:rPr>
          <w:rFonts w:ascii="Trebuchet MS" w:hAnsi="Trebuchet MS"/>
          <w:lang w:val="ru-RU"/>
        </w:rPr>
      </w:pPr>
      <w:r w:rsidRPr="51D3983B">
        <w:rPr>
          <w:rFonts w:ascii="Trebuchet MS" w:hAnsi="Trebuchet MS"/>
          <w:lang w:val="ru-RU"/>
        </w:rPr>
        <w:t>гр. Русе, пл. Свобода 6, Телефон: 00359 82 881 788; 00359 82 881 725 , факс: 00359 82 834 413, www.ruse-bg.eu, mayor@ruse-bg.eu</w:t>
      </w:r>
    </w:p>
    <w:p w:rsidR="007F1AD6" w:rsidRPr="007F1AD6" w:rsidRDefault="51D3983B" w:rsidP="51D3983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center"/>
        <w:rPr>
          <w:rFonts w:ascii="Trebuchet MS" w:hAnsi="Trebuchet MS"/>
          <w:lang w:val="ru-RU"/>
        </w:rPr>
      </w:pPr>
      <w:r w:rsidRPr="51D3983B">
        <w:rPr>
          <w:rFonts w:ascii="Trebuchet MS" w:hAnsi="Trebuchet MS"/>
          <w:lang w:val="ru-RU"/>
        </w:rPr>
        <w:t>Профил на купувача: http://ruse-bg.eu/bg/zop2016/586/index.html</w:t>
      </w:r>
    </w:p>
    <w:p w:rsidR="007F1AD6" w:rsidRPr="007F1AD6" w:rsidRDefault="007F1AD6" w:rsidP="007F1AD6">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both"/>
        <w:rPr>
          <w:rFonts w:ascii="Trebuchet MS" w:hAnsi="Trebuchet MS"/>
          <w:szCs w:val="24"/>
          <w:lang w:val="ru-RU"/>
        </w:rPr>
      </w:pPr>
    </w:p>
    <w:p w:rsidR="007F1AD6" w:rsidRPr="007F1AD6" w:rsidRDefault="51D3983B" w:rsidP="51D3983B">
      <w:pPr>
        <w:jc w:val="center"/>
        <w:rPr>
          <w:rFonts w:ascii="Trebuchet MS" w:hAnsi="Trebuchet MS"/>
          <w:b/>
          <w:bCs/>
          <w:sz w:val="28"/>
          <w:szCs w:val="28"/>
          <w:lang w:val="bg-BG" w:eastAsia="en-US"/>
        </w:rPr>
      </w:pPr>
      <w:r w:rsidRPr="51D3983B">
        <w:rPr>
          <w:rFonts w:ascii="Trebuchet MS" w:hAnsi="Trebuchet MS"/>
          <w:b/>
          <w:bCs/>
          <w:sz w:val="28"/>
          <w:szCs w:val="28"/>
          <w:lang w:val="bg-BG" w:eastAsia="en-US"/>
        </w:rPr>
        <w:t>ДОКУМЕНТАЦИЯ</w:t>
      </w:r>
    </w:p>
    <w:p w:rsidR="007F1AD6" w:rsidRPr="007F1AD6" w:rsidRDefault="007F1AD6" w:rsidP="007F1AD6">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both"/>
        <w:rPr>
          <w:rFonts w:ascii="Trebuchet MS" w:hAnsi="Trebuchet MS"/>
          <w:szCs w:val="24"/>
          <w:lang w:val="ru-RU"/>
        </w:rPr>
      </w:pPr>
    </w:p>
    <w:p w:rsidR="007F1AD6" w:rsidRPr="007F1AD6" w:rsidRDefault="007F1AD6" w:rsidP="007F1AD6">
      <w:pPr>
        <w:pBdr>
          <w:top w:val="double" w:sz="4" w:space="1" w:color="auto"/>
          <w:left w:val="double" w:sz="4" w:space="4" w:color="auto"/>
          <w:bottom w:val="double" w:sz="4" w:space="31" w:color="auto"/>
          <w:right w:val="double" w:sz="4" w:space="4" w:color="auto"/>
        </w:pBdr>
        <w:shd w:val="clear" w:color="auto" w:fill="CCC0D9"/>
        <w:rPr>
          <w:rFonts w:ascii="Trebuchet MS" w:hAnsi="Trebuchet MS"/>
          <w:szCs w:val="24"/>
          <w:lang w:val="bg-BG"/>
        </w:rPr>
      </w:pPr>
    </w:p>
    <w:p w:rsidR="007F1AD6" w:rsidRPr="007F1AD6" w:rsidRDefault="51D3983B" w:rsidP="51D3983B">
      <w:pPr>
        <w:pBdr>
          <w:top w:val="double" w:sz="4" w:space="1" w:color="auto"/>
          <w:left w:val="double" w:sz="4" w:space="4" w:color="auto"/>
          <w:bottom w:val="double" w:sz="4" w:space="31" w:color="auto"/>
          <w:right w:val="double" w:sz="4" w:space="4" w:color="auto"/>
        </w:pBdr>
        <w:shd w:val="clear" w:color="auto" w:fill="CCC0D9"/>
        <w:jc w:val="center"/>
        <w:rPr>
          <w:rFonts w:ascii="Trebuchet MS" w:hAnsi="Trebuchet MS"/>
          <w:b/>
          <w:bCs/>
          <w:lang w:val="bg-BG"/>
        </w:rPr>
      </w:pPr>
      <w:r w:rsidRPr="51D3983B">
        <w:rPr>
          <w:rFonts w:ascii="Trebuchet MS" w:hAnsi="Trebuchet MS"/>
          <w:b/>
          <w:bCs/>
          <w:lang w:val="bg-BG"/>
        </w:rPr>
        <w:t xml:space="preserve">за участие в открита процедура за възлагане на обществена поръчка с предмет: </w:t>
      </w: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51D3983B">
        <w:rPr>
          <w:rFonts w:ascii="Trebuchet MS" w:hAnsi="Trebuchet MS"/>
          <w:b/>
          <w:bCs/>
          <w:i/>
          <w:iCs/>
          <w:color w:val="000000" w:themeColor="text1"/>
          <w:lang w:val="bg-BG"/>
        </w:rPr>
        <w:t>Проектиране и строителство на обект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w:t>
      </w: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51D3983B">
        <w:rPr>
          <w:rFonts w:ascii="Trebuchet MS" w:hAnsi="Trebuchet MS"/>
          <w:b/>
          <w:bCs/>
          <w:i/>
          <w:iCs/>
          <w:color w:val="000000" w:themeColor="text1"/>
          <w:lang w:val="bg-BG"/>
        </w:rPr>
        <w:t>Обектът е в рамките на проект с:</w:t>
      </w: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51D3983B">
        <w:rPr>
          <w:rFonts w:ascii="Trebuchet MS" w:hAnsi="Trebuchet MS"/>
          <w:b/>
          <w:bCs/>
          <w:i/>
          <w:iCs/>
          <w:color w:val="000000" w:themeColor="text1"/>
          <w:lang w:val="bg-BG"/>
        </w:rPr>
        <w:t>Водещ бенефициент: Община Русе</w:t>
      </w: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51D3983B">
        <w:rPr>
          <w:rFonts w:ascii="Trebuchet MS" w:hAnsi="Trebuchet MS"/>
          <w:b/>
          <w:bCs/>
          <w:i/>
          <w:iCs/>
          <w:color w:val="000000" w:themeColor="text1"/>
          <w:lang w:val="bg-BG"/>
        </w:rPr>
        <w:t>Име: Инвестиране в пътната безопасност и подобряване свързаността на Община Русе и Окръг Гюргево с транспортна мрежа TEN-T</w:t>
      </w: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51D3983B">
        <w:rPr>
          <w:rFonts w:ascii="Trebuchet MS" w:hAnsi="Trebuchet MS"/>
          <w:b/>
          <w:bCs/>
          <w:i/>
          <w:iCs/>
          <w:color w:val="000000" w:themeColor="text1"/>
          <w:lang w:val="bg-BG"/>
        </w:rPr>
        <w:t>Програма: ИНТЕРРЕГ V-А РУМЪНИЯ – БЪЛГАРИЯ</w:t>
      </w: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i/>
          <w:iCs/>
          <w:noProof/>
          <w:lang w:val="bg-BG"/>
        </w:rPr>
      </w:pPr>
      <w:r w:rsidRPr="51D3983B">
        <w:rPr>
          <w:rFonts w:ascii="Trebuchet MS" w:hAnsi="Trebuchet MS"/>
          <w:b/>
          <w:bCs/>
          <w:i/>
          <w:iCs/>
          <w:color w:val="000000" w:themeColor="text1"/>
          <w:lang w:val="bg-BG"/>
        </w:rPr>
        <w:t>Договор за финансиране:  ЕФРР № 92979 от 13.08.2018 г. между Управляващия орган на програмата и водещия партньор - Община Русе</w:t>
      </w:r>
    </w:p>
    <w:p w:rsidR="00090736" w:rsidRDefault="00090736" w:rsidP="007F1AD6">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szCs w:val="24"/>
          <w:lang w:val="en-US"/>
        </w:rPr>
      </w:pP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lang w:val="bg-BG"/>
        </w:rPr>
      </w:pPr>
      <w:r w:rsidRPr="51D3983B">
        <w:rPr>
          <w:rFonts w:ascii="Trebuchet MS" w:hAnsi="Trebuchet MS"/>
          <w:lang w:val="ru-RU"/>
        </w:rPr>
        <w:t xml:space="preserve">гр. </w:t>
      </w:r>
      <w:r w:rsidRPr="51D3983B">
        <w:rPr>
          <w:rFonts w:ascii="Trebuchet MS" w:hAnsi="Trebuchet MS"/>
          <w:lang w:val="bg-BG"/>
        </w:rPr>
        <w:t>Русе</w:t>
      </w: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spacing w:before="20" w:after="20"/>
        <w:jc w:val="center"/>
        <w:rPr>
          <w:rFonts w:ascii="Trebuchet MS" w:hAnsi="Trebuchet MS"/>
          <w:lang w:val="bg-BG"/>
        </w:rPr>
      </w:pPr>
      <w:r w:rsidRPr="51D3983B">
        <w:rPr>
          <w:rFonts w:ascii="Trebuchet MS" w:hAnsi="Trebuchet MS"/>
          <w:lang w:val="bg-BG"/>
        </w:rPr>
        <w:t>Община Русе</w:t>
      </w: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lang w:val="ru-RU"/>
        </w:rPr>
      </w:pPr>
      <w:r w:rsidRPr="51D3983B">
        <w:rPr>
          <w:rFonts w:ascii="Trebuchet MS" w:hAnsi="Trebuchet MS"/>
          <w:lang w:val="ru-RU"/>
        </w:rPr>
        <w:t>2018 г.</w:t>
      </w:r>
    </w:p>
    <w:p w:rsidR="00090736" w:rsidRDefault="00090736" w:rsidP="007F1AD6">
      <w:pPr>
        <w:jc w:val="center"/>
        <w:rPr>
          <w:rFonts w:ascii="Trebuchet MS" w:hAnsi="Trebuchet MS"/>
          <w:b/>
          <w:szCs w:val="24"/>
          <w:u w:val="single"/>
          <w:lang w:val="en-US"/>
        </w:rPr>
      </w:pPr>
    </w:p>
    <w:p w:rsidR="00090736" w:rsidRDefault="00090736" w:rsidP="007F1AD6">
      <w:pPr>
        <w:jc w:val="center"/>
        <w:rPr>
          <w:rFonts w:ascii="Trebuchet MS" w:hAnsi="Trebuchet MS"/>
          <w:b/>
          <w:szCs w:val="24"/>
          <w:u w:val="single"/>
          <w:lang w:val="en-US"/>
        </w:rPr>
      </w:pPr>
    </w:p>
    <w:p w:rsidR="007F1AD6" w:rsidRPr="007F1AD6" w:rsidRDefault="51D3983B" w:rsidP="51D3983B">
      <w:pPr>
        <w:jc w:val="center"/>
        <w:rPr>
          <w:rFonts w:ascii="Trebuchet MS" w:hAnsi="Trebuchet MS"/>
          <w:b/>
          <w:bCs/>
          <w:u w:val="single"/>
          <w:lang w:val="bg-BG"/>
        </w:rPr>
      </w:pPr>
      <w:r w:rsidRPr="51D3983B">
        <w:rPr>
          <w:rFonts w:ascii="Trebuchet MS" w:hAnsi="Trebuchet MS"/>
          <w:b/>
          <w:bCs/>
          <w:u w:val="single"/>
          <w:lang w:val="bg-BG"/>
        </w:rPr>
        <w:lastRenderedPageBreak/>
        <w:t>СЪДЪРЖАНИЕ</w:t>
      </w:r>
    </w:p>
    <w:p w:rsidR="007F1AD6" w:rsidRPr="007F1AD6" w:rsidRDefault="007F1AD6" w:rsidP="007F1AD6">
      <w:pPr>
        <w:jc w:val="center"/>
        <w:rPr>
          <w:rFonts w:ascii="Trebuchet MS" w:hAnsi="Trebuchet MS"/>
          <w:b/>
          <w:szCs w:val="24"/>
          <w:lang w:val="bg-BG"/>
        </w:rPr>
      </w:pPr>
    </w:p>
    <w:p w:rsidR="007F1AD6" w:rsidRPr="007F1AD6" w:rsidRDefault="007F1AD6" w:rsidP="007F1AD6">
      <w:pPr>
        <w:rPr>
          <w:rFonts w:ascii="Trebuchet MS" w:hAnsi="Trebuchet MS"/>
          <w:b/>
          <w:szCs w:val="24"/>
          <w:lang w:val="bg-BG"/>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bg-BG"/>
        </w:rPr>
        <w:t>ОБЩИ ПОЛОЖЕНИЯ</w:t>
      </w:r>
    </w:p>
    <w:p w:rsidR="007F1AD6" w:rsidRPr="007F1AD6" w:rsidRDefault="007F1AD6" w:rsidP="007F1AD6">
      <w:pPr>
        <w:ind w:left="426" w:hanging="66"/>
        <w:rPr>
          <w:rFonts w:ascii="Trebuchet MS" w:hAnsi="Trebuchet MS"/>
          <w:b/>
          <w:szCs w:val="24"/>
          <w:lang w:val="bg-BG"/>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bg-BG"/>
        </w:rPr>
        <w:t>УСЛОВИЯ ЗА УЧАСТИЕ В ПРОЦЕДУРАТА</w:t>
      </w:r>
    </w:p>
    <w:p w:rsidR="007F1AD6" w:rsidRPr="007F1AD6" w:rsidRDefault="007F1AD6" w:rsidP="007F1AD6">
      <w:pPr>
        <w:ind w:left="426" w:hanging="66"/>
        <w:rPr>
          <w:rFonts w:ascii="Trebuchet MS" w:hAnsi="Trebuchet MS"/>
          <w:b/>
          <w:szCs w:val="24"/>
          <w:lang w:val="en-US"/>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en-US"/>
        </w:rPr>
        <w:t xml:space="preserve"> </w:t>
      </w:r>
      <w:r w:rsidRPr="51D3983B">
        <w:rPr>
          <w:rFonts w:ascii="Trebuchet MS" w:hAnsi="Trebuchet MS"/>
          <w:b/>
          <w:bCs/>
          <w:lang w:val="ru-RU"/>
        </w:rPr>
        <w:t>КРИТЕРИИ ЗА ПОДБОР</w:t>
      </w:r>
    </w:p>
    <w:p w:rsidR="007F1AD6" w:rsidRPr="007F1AD6" w:rsidRDefault="007F1AD6" w:rsidP="007F1AD6">
      <w:pPr>
        <w:ind w:left="426" w:hanging="66"/>
        <w:rPr>
          <w:rFonts w:ascii="Trebuchet MS" w:hAnsi="Trebuchet MS"/>
          <w:b/>
          <w:szCs w:val="24"/>
          <w:lang w:val="bg-BG"/>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en-US"/>
        </w:rPr>
        <w:t xml:space="preserve"> O</w:t>
      </w:r>
      <w:r w:rsidRPr="51D3983B">
        <w:rPr>
          <w:rFonts w:ascii="Trebuchet MS" w:hAnsi="Trebuchet MS"/>
          <w:b/>
          <w:bCs/>
          <w:lang w:val="bg-BG"/>
        </w:rPr>
        <w:t>СНОВАНИЯ ЗА ОТСТРАНЯВАНЕ. МЕРКИ ЗА НАДЕЖДНОСТ</w:t>
      </w:r>
    </w:p>
    <w:p w:rsidR="007F1AD6" w:rsidRPr="007F1AD6" w:rsidRDefault="007F1AD6" w:rsidP="007F1AD6">
      <w:pPr>
        <w:ind w:left="426" w:hanging="66"/>
        <w:rPr>
          <w:rFonts w:ascii="Trebuchet MS" w:hAnsi="Trebuchet MS"/>
          <w:b/>
          <w:szCs w:val="24"/>
          <w:lang w:val="bg-BG"/>
        </w:rPr>
      </w:pPr>
    </w:p>
    <w:p w:rsidR="007F1AD6" w:rsidRPr="007F1AD6" w:rsidRDefault="007F1AD6" w:rsidP="51D3983B">
      <w:pPr>
        <w:numPr>
          <w:ilvl w:val="0"/>
          <w:numId w:val="1"/>
        </w:numPr>
        <w:ind w:left="426" w:hanging="66"/>
        <w:rPr>
          <w:rFonts w:ascii="Trebuchet MS" w:hAnsi="Trebuchet MS"/>
          <w:b/>
          <w:bCs/>
          <w:lang w:val="bg-BG"/>
        </w:rPr>
      </w:pPr>
      <w:r w:rsidRPr="2BCF2935">
        <w:rPr>
          <w:rFonts w:ascii="Trebuchet MS" w:hAnsi="Trebuchet MS"/>
          <w:b/>
          <w:bCs/>
          <w:spacing w:val="2"/>
          <w:lang w:val="bg-BG"/>
        </w:rPr>
        <w:t>ИЗИСКВАНИЯ ЗА ИЗГОТВЯНЕ, ПРЕДСТАВЯНЕ И</w:t>
      </w:r>
      <w:r w:rsidRPr="2BCF2935">
        <w:rPr>
          <w:rFonts w:ascii="Trebuchet MS" w:hAnsi="Trebuchet MS"/>
          <w:b/>
          <w:bCs/>
          <w:lang w:val="en-US"/>
        </w:rPr>
        <w:t xml:space="preserve"> </w:t>
      </w:r>
      <w:r w:rsidRPr="2BCF2935">
        <w:rPr>
          <w:rFonts w:ascii="Trebuchet MS" w:hAnsi="Trebuchet MS"/>
          <w:b/>
          <w:bCs/>
          <w:spacing w:val="2"/>
          <w:lang w:val="bg-BG"/>
        </w:rPr>
        <w:t>ПОДАВАНЕ НА</w:t>
      </w:r>
      <w:r w:rsidRPr="2BCF2935">
        <w:rPr>
          <w:rFonts w:ascii="Trebuchet MS" w:hAnsi="Trebuchet MS"/>
          <w:b/>
          <w:bCs/>
          <w:spacing w:val="2"/>
          <w:lang w:val="en-US"/>
        </w:rPr>
        <w:t xml:space="preserve"> </w:t>
      </w:r>
      <w:r w:rsidRPr="2BCF2935">
        <w:rPr>
          <w:rFonts w:ascii="Trebuchet MS" w:hAnsi="Trebuchet MS"/>
          <w:b/>
          <w:bCs/>
          <w:spacing w:val="2"/>
          <w:lang w:val="bg-BG"/>
        </w:rPr>
        <w:t>ОФЕРТИTE</w:t>
      </w:r>
    </w:p>
    <w:p w:rsidR="007F1AD6" w:rsidRPr="007F1AD6" w:rsidRDefault="007F1AD6" w:rsidP="007F1AD6">
      <w:pPr>
        <w:ind w:left="426" w:hanging="66"/>
        <w:rPr>
          <w:rFonts w:ascii="Trebuchet MS" w:hAnsi="Trebuchet MS"/>
          <w:b/>
          <w:szCs w:val="24"/>
          <w:lang w:val="bg-BG"/>
        </w:rPr>
      </w:pPr>
    </w:p>
    <w:p w:rsidR="007F1AD6" w:rsidRPr="007F1AD6" w:rsidRDefault="51D3983B" w:rsidP="51D3983B">
      <w:pPr>
        <w:numPr>
          <w:ilvl w:val="0"/>
          <w:numId w:val="1"/>
        </w:numPr>
        <w:tabs>
          <w:tab w:val="left" w:pos="708"/>
          <w:tab w:val="left" w:pos="993"/>
        </w:tabs>
        <w:ind w:left="426" w:hanging="66"/>
        <w:rPr>
          <w:rFonts w:ascii="Trebuchet MS" w:hAnsi="Trebuchet MS"/>
          <w:b/>
          <w:bCs/>
          <w:lang w:val="bg-BG"/>
        </w:rPr>
      </w:pPr>
      <w:r w:rsidRPr="51D3983B">
        <w:rPr>
          <w:rFonts w:ascii="Trebuchet MS" w:hAnsi="Trebuchet MS"/>
          <w:b/>
          <w:bCs/>
          <w:lang w:val="bg-BG"/>
        </w:rPr>
        <w:t xml:space="preserve"> РАЗГЛЕЖДАНЕ</w:t>
      </w:r>
      <w:r w:rsidRPr="51D3983B">
        <w:rPr>
          <w:rFonts w:ascii="Trebuchet MS" w:hAnsi="Trebuchet MS"/>
          <w:b/>
          <w:bCs/>
          <w:lang w:val="en-US"/>
        </w:rPr>
        <w:t xml:space="preserve"> </w:t>
      </w:r>
      <w:r w:rsidRPr="51D3983B">
        <w:rPr>
          <w:rFonts w:ascii="Trebuchet MS" w:hAnsi="Trebuchet MS"/>
          <w:b/>
          <w:bCs/>
          <w:lang w:val="bg-BG"/>
        </w:rPr>
        <w:t>И ОЦЕНЯВАНЕ  НА ОФЕРТИТЕ</w:t>
      </w:r>
    </w:p>
    <w:p w:rsidR="007F1AD6" w:rsidRPr="007F1AD6" w:rsidRDefault="007F1AD6" w:rsidP="007F1AD6">
      <w:pPr>
        <w:tabs>
          <w:tab w:val="left" w:pos="708"/>
          <w:tab w:val="left" w:pos="993"/>
        </w:tabs>
        <w:ind w:left="426" w:hanging="66"/>
        <w:rPr>
          <w:rFonts w:ascii="Trebuchet MS" w:hAnsi="Trebuchet MS"/>
          <w:b/>
          <w:szCs w:val="24"/>
          <w:lang w:val="bg-BG"/>
        </w:rPr>
      </w:pPr>
    </w:p>
    <w:p w:rsidR="007F1AD6" w:rsidRPr="007F1AD6" w:rsidRDefault="51D3983B" w:rsidP="51D3983B">
      <w:pPr>
        <w:numPr>
          <w:ilvl w:val="0"/>
          <w:numId w:val="1"/>
        </w:numPr>
        <w:tabs>
          <w:tab w:val="left" w:pos="727"/>
          <w:tab w:val="left" w:pos="993"/>
        </w:tabs>
        <w:ind w:left="426" w:hanging="66"/>
        <w:rPr>
          <w:rFonts w:ascii="Trebuchet MS" w:hAnsi="Trebuchet MS"/>
          <w:b/>
          <w:bCs/>
          <w:lang w:val="bg-BG"/>
        </w:rPr>
      </w:pPr>
      <w:r w:rsidRPr="51D3983B">
        <w:rPr>
          <w:rFonts w:ascii="Trebuchet MS" w:hAnsi="Trebuchet MS"/>
          <w:b/>
          <w:bCs/>
          <w:lang w:val="bg-BG"/>
        </w:rPr>
        <w:t>ОБЯВЯВАНЕ НА РЕШЕНИЕТО НА ВЪЗЛОЖИТЕЛЯ, ПРЕКРАТЯВАНЕ НА ПРОЦЕДУРАТА. СКЛЮЧВАНЕ НА ДОГОВОР.</w:t>
      </w:r>
    </w:p>
    <w:p w:rsidR="007F1AD6" w:rsidRPr="007F1AD6" w:rsidRDefault="007F1AD6" w:rsidP="007F1AD6">
      <w:pPr>
        <w:tabs>
          <w:tab w:val="left" w:pos="727"/>
          <w:tab w:val="left" w:pos="993"/>
        </w:tabs>
        <w:ind w:left="426" w:hanging="66"/>
        <w:rPr>
          <w:rFonts w:ascii="Trebuchet MS" w:hAnsi="Trebuchet MS"/>
          <w:b/>
          <w:szCs w:val="24"/>
          <w:lang w:val="bg-BG"/>
        </w:rPr>
      </w:pPr>
    </w:p>
    <w:p w:rsidR="007F1AD6" w:rsidRPr="007F1AD6" w:rsidRDefault="007F1AD6" w:rsidP="51D3983B">
      <w:pPr>
        <w:numPr>
          <w:ilvl w:val="0"/>
          <w:numId w:val="1"/>
        </w:numPr>
        <w:tabs>
          <w:tab w:val="left" w:pos="727"/>
          <w:tab w:val="left" w:pos="993"/>
        </w:tabs>
        <w:ind w:left="426" w:hanging="66"/>
        <w:rPr>
          <w:rFonts w:ascii="Trebuchet MS" w:hAnsi="Trebuchet MS"/>
          <w:b/>
          <w:bCs/>
          <w:lang w:val="bg-BG"/>
        </w:rPr>
      </w:pPr>
      <w:r w:rsidRPr="2BCF2935">
        <w:rPr>
          <w:rFonts w:ascii="Trebuchet MS" w:hAnsi="Trebuchet MS"/>
          <w:b/>
          <w:bCs/>
          <w:spacing w:val="2"/>
          <w:lang w:val="bg-BG"/>
        </w:rPr>
        <w:t>ГАРАНЦИЯ</w:t>
      </w:r>
      <w:r w:rsidRPr="2BCF2935">
        <w:rPr>
          <w:rFonts w:ascii="Trebuchet MS" w:hAnsi="Trebuchet MS"/>
          <w:b/>
          <w:bCs/>
          <w:lang w:val="bg-BG"/>
        </w:rPr>
        <w:t xml:space="preserve"> ЗА ИЗПЪЛНЕНИЕ НА ДОГОВОР, ГАРАНЦИЯ ЗА АВАНСОВО ПРЕДОСТАВЕНИ СРЕДСТВА И ГАРАНЦИЯ ЗА ГАРАНЦИОННА ПОДДРЪЖКА</w:t>
      </w:r>
    </w:p>
    <w:p w:rsidR="007F1AD6" w:rsidRPr="007F1AD6" w:rsidRDefault="007F1AD6" w:rsidP="007F1AD6">
      <w:pPr>
        <w:tabs>
          <w:tab w:val="left" w:pos="727"/>
          <w:tab w:val="left" w:pos="993"/>
        </w:tabs>
        <w:ind w:left="426" w:hanging="66"/>
        <w:rPr>
          <w:rFonts w:ascii="Trebuchet MS" w:hAnsi="Trebuchet MS"/>
          <w:b/>
          <w:szCs w:val="24"/>
          <w:lang w:val="bg-BG"/>
        </w:rPr>
      </w:pPr>
    </w:p>
    <w:p w:rsidR="007F1AD6" w:rsidRPr="007F1AD6" w:rsidRDefault="51D3983B" w:rsidP="51D3983B">
      <w:pPr>
        <w:numPr>
          <w:ilvl w:val="0"/>
          <w:numId w:val="1"/>
        </w:numPr>
        <w:tabs>
          <w:tab w:val="left" w:pos="727"/>
          <w:tab w:val="left" w:pos="993"/>
        </w:tabs>
        <w:ind w:left="426" w:hanging="66"/>
        <w:rPr>
          <w:rFonts w:ascii="Trebuchet MS" w:hAnsi="Trebuchet MS"/>
          <w:b/>
          <w:bCs/>
          <w:lang w:val="bg-BG"/>
        </w:rPr>
      </w:pPr>
      <w:r w:rsidRPr="51D3983B">
        <w:rPr>
          <w:rFonts w:ascii="Trebuchet MS" w:hAnsi="Trebuchet MS"/>
          <w:b/>
          <w:bCs/>
          <w:caps/>
          <w:lang w:val="bg-BG"/>
        </w:rPr>
        <w:t xml:space="preserve"> допълнителни УКАЗАНИЯ</w:t>
      </w:r>
    </w:p>
    <w:p w:rsidR="007F1AD6" w:rsidRPr="007F1AD6" w:rsidRDefault="007F1AD6" w:rsidP="007F1AD6">
      <w:pPr>
        <w:widowControl w:val="0"/>
        <w:shd w:val="clear" w:color="auto" w:fill="FFFFFF"/>
        <w:tabs>
          <w:tab w:val="left" w:pos="727"/>
        </w:tabs>
        <w:autoSpaceDE w:val="0"/>
        <w:autoSpaceDN w:val="0"/>
        <w:adjustRightInd w:val="0"/>
        <w:rPr>
          <w:rFonts w:ascii="Trebuchet MS" w:hAnsi="Trebuchet MS"/>
          <w:bCs/>
          <w:color w:val="000000"/>
          <w:spacing w:val="2"/>
          <w:szCs w:val="24"/>
          <w:lang w:val="bg-BG"/>
        </w:rPr>
      </w:pP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line="360" w:lineRule="auto"/>
        <w:rPr>
          <w:rFonts w:ascii="Trebuchet MS" w:hAnsi="Trebuchet MS"/>
          <w:b/>
          <w:bCs/>
          <w:color w:val="000000" w:themeColor="text1"/>
          <w:u w:val="single"/>
          <w:lang w:val="en-US"/>
        </w:rPr>
      </w:pPr>
      <w:r w:rsidRPr="2BCF2935">
        <w:rPr>
          <w:rFonts w:ascii="Trebuchet MS" w:hAnsi="Trebuchet MS"/>
          <w:b/>
          <w:bCs/>
          <w:color w:val="000000"/>
          <w:spacing w:val="2"/>
          <w:u w:val="single"/>
          <w:lang w:val="bg-BG"/>
        </w:rPr>
        <w:t>Приложения:</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line="360" w:lineRule="auto"/>
        <w:rPr>
          <w:rFonts w:ascii="Trebuchet MS" w:hAnsi="Trebuchet MS"/>
          <w:b/>
          <w:bCs/>
          <w:color w:val="000000" w:themeColor="text1"/>
          <w:lang w:val="bg-BG"/>
        </w:rPr>
      </w:pPr>
      <w:r w:rsidRPr="2BCF2935">
        <w:rPr>
          <w:rFonts w:ascii="Trebuchet MS" w:hAnsi="Trebuchet MS"/>
          <w:b/>
          <w:bCs/>
          <w:color w:val="000000"/>
          <w:spacing w:val="2"/>
          <w:lang w:val="bg-BG"/>
        </w:rPr>
        <w:t>Приложение № 1 – Техническа спецификация;</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2BCF2935">
        <w:rPr>
          <w:rFonts w:ascii="Trebuchet MS" w:hAnsi="Trebuchet MS"/>
          <w:b/>
          <w:bCs/>
          <w:color w:val="000000"/>
          <w:spacing w:val="2"/>
          <w:lang w:val="bg-BG"/>
        </w:rPr>
        <w:t>Приложение № 2 – Методика за оценка;</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2BCF2935">
        <w:rPr>
          <w:rFonts w:ascii="Trebuchet MS" w:hAnsi="Trebuchet MS"/>
          <w:b/>
          <w:bCs/>
          <w:color w:val="000000"/>
          <w:spacing w:val="2"/>
          <w:lang w:val="bg-BG"/>
        </w:rPr>
        <w:t>Приложение № 3 – Единен европейски документ за обществени поръчки (</w:t>
      </w:r>
      <w:r w:rsidRPr="2BCF2935">
        <w:rPr>
          <w:rFonts w:ascii="Trebuchet MS" w:hAnsi="Trebuchet MS"/>
          <w:b/>
          <w:bCs/>
          <w:color w:val="000000"/>
          <w:spacing w:val="2"/>
          <w:lang w:val="en-US"/>
        </w:rPr>
        <w:t>e</w:t>
      </w:r>
      <w:r w:rsidRPr="2BCF2935">
        <w:rPr>
          <w:rFonts w:ascii="Trebuchet MS" w:hAnsi="Trebuchet MS"/>
          <w:b/>
          <w:bCs/>
          <w:color w:val="000000"/>
          <w:spacing w:val="2"/>
          <w:lang w:val="bg-BG"/>
        </w:rPr>
        <w:t>ЕЕДОП);</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2BCF2935">
        <w:rPr>
          <w:rFonts w:ascii="Trebuchet MS" w:hAnsi="Trebuchet MS"/>
          <w:b/>
          <w:bCs/>
          <w:color w:val="000000"/>
          <w:spacing w:val="2"/>
          <w:lang w:val="bg-BG"/>
        </w:rPr>
        <w:t>Приложение № 4 – Декларация по чл. 59, ал. 1, т. 3 от Закона за мерките срещу изпирането на пари;</w:t>
      </w:r>
      <w:r w:rsidRPr="2BCF2935">
        <w:rPr>
          <w:rFonts w:ascii="Trebuchet MS" w:hAnsi="Trebuchet MS"/>
          <w:b/>
          <w:bCs/>
          <w:lang w:val="bg-BG"/>
        </w:rPr>
        <w:t xml:space="preserve"> </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lang w:val="bg-BG"/>
        </w:rPr>
      </w:pPr>
      <w:r w:rsidRPr="2BCF2935">
        <w:rPr>
          <w:rFonts w:ascii="Trebuchet MS" w:hAnsi="Trebuchet MS"/>
          <w:b/>
          <w:bCs/>
          <w:color w:val="000000"/>
          <w:spacing w:val="2"/>
          <w:lang w:val="bg-BG"/>
        </w:rPr>
        <w:t>Приложение № 5 –  Образец на Техническо предложение;</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en-US"/>
        </w:rPr>
      </w:pPr>
      <w:r w:rsidRPr="2BCF2935">
        <w:rPr>
          <w:rFonts w:ascii="Trebuchet MS" w:hAnsi="Trebuchet MS"/>
          <w:b/>
          <w:bCs/>
          <w:color w:val="000000"/>
          <w:spacing w:val="2"/>
          <w:lang w:val="bg-BG"/>
        </w:rPr>
        <w:t>Приложение № 6 – Образец на Ценово предложение;</w:t>
      </w:r>
    </w:p>
    <w:p w:rsidR="007F1AD6" w:rsidRPr="007F1AD6" w:rsidRDefault="007F1AD6" w:rsidP="51D3983B">
      <w:pPr>
        <w:widowControl w:val="0"/>
        <w:shd w:val="clear" w:color="auto" w:fill="FFFFFF" w:themeFill="background1"/>
        <w:tabs>
          <w:tab w:val="left" w:pos="727"/>
          <w:tab w:val="left" w:pos="4111"/>
        </w:tabs>
        <w:autoSpaceDE w:val="0"/>
        <w:autoSpaceDN w:val="0"/>
        <w:adjustRightInd w:val="0"/>
        <w:spacing w:after="120" w:line="360" w:lineRule="auto"/>
        <w:rPr>
          <w:rFonts w:ascii="Trebuchet MS" w:hAnsi="Trebuchet MS"/>
          <w:b/>
          <w:bCs/>
          <w:color w:val="000000" w:themeColor="text1"/>
          <w:lang w:val="en-US"/>
        </w:rPr>
      </w:pPr>
      <w:r w:rsidRPr="2BCF2935">
        <w:rPr>
          <w:rFonts w:ascii="Trebuchet MS" w:hAnsi="Trebuchet MS"/>
          <w:b/>
          <w:bCs/>
          <w:color w:val="000000"/>
          <w:spacing w:val="2"/>
          <w:lang w:val="bg-BG"/>
        </w:rPr>
        <w:t>Приложение № 7 – Проект на договор.</w:t>
      </w: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
          <w:bCs/>
          <w:color w:val="000000"/>
          <w:spacing w:val="2"/>
          <w:szCs w:val="24"/>
          <w:lang w:val="bg-BG"/>
        </w:rPr>
      </w:pP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Cs/>
          <w:color w:val="000000"/>
          <w:spacing w:val="2"/>
          <w:szCs w:val="24"/>
          <w:lang w:val="bg-BG"/>
        </w:rPr>
      </w:pP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Cs/>
          <w:color w:val="000000"/>
          <w:spacing w:val="2"/>
          <w:szCs w:val="24"/>
          <w:lang w:val="bg-BG"/>
        </w:rPr>
      </w:pPr>
    </w:p>
    <w:p w:rsidR="007F1AD6" w:rsidRPr="007F1AD6" w:rsidRDefault="007F1AD6" w:rsidP="51D3983B">
      <w:pPr>
        <w:shd w:val="clear" w:color="auto" w:fill="FFFFFF" w:themeFill="background1"/>
        <w:tabs>
          <w:tab w:val="left" w:pos="806"/>
          <w:tab w:val="left" w:pos="3544"/>
        </w:tabs>
        <w:ind w:left="1321" w:firstLine="1515"/>
        <w:rPr>
          <w:rFonts w:ascii="Trebuchet MS" w:hAnsi="Trebuchet MS"/>
          <w:b/>
          <w:bCs/>
          <w:lang w:val="bg-BG"/>
        </w:rPr>
      </w:pPr>
      <w:r w:rsidRPr="2BCF2935">
        <w:rPr>
          <w:rFonts w:ascii="Trebuchet MS" w:hAnsi="Trebuchet MS"/>
          <w:b/>
          <w:bCs/>
          <w:spacing w:val="-21"/>
          <w:lang w:val="bg-BG"/>
        </w:rPr>
        <w:lastRenderedPageBreak/>
        <w:t xml:space="preserve">I.   </w:t>
      </w:r>
      <w:r w:rsidRPr="2BCF2935">
        <w:rPr>
          <w:rFonts w:ascii="Trebuchet MS" w:hAnsi="Trebuchet MS"/>
          <w:b/>
          <w:bCs/>
          <w:lang w:val="bg-BG"/>
        </w:rPr>
        <w:t>ОБЩИ ПОЛОЖЕНИЯ</w:t>
      </w:r>
    </w:p>
    <w:p w:rsidR="007F1AD6" w:rsidRPr="007F1AD6" w:rsidRDefault="007F1AD6" w:rsidP="007F1AD6">
      <w:pPr>
        <w:shd w:val="clear" w:color="auto" w:fill="FFFFFF"/>
        <w:tabs>
          <w:tab w:val="left" w:pos="806"/>
          <w:tab w:val="left" w:pos="3544"/>
        </w:tabs>
        <w:ind w:left="1321" w:firstLine="1514"/>
        <w:rPr>
          <w:rFonts w:ascii="Trebuchet MS" w:hAnsi="Trebuchet MS"/>
          <w:b/>
          <w:szCs w:val="24"/>
          <w:lang w:val="bg-BG"/>
        </w:rPr>
      </w:pPr>
    </w:p>
    <w:p w:rsidR="007F1AD6" w:rsidRPr="007F1AD6" w:rsidRDefault="51D3983B" w:rsidP="51D3983B">
      <w:pPr>
        <w:tabs>
          <w:tab w:val="num" w:pos="0"/>
          <w:tab w:val="left" w:pos="709"/>
        </w:tabs>
        <w:ind w:firstLine="709"/>
        <w:jc w:val="both"/>
        <w:rPr>
          <w:rFonts w:ascii="Trebuchet MS" w:eastAsia="SimSun" w:hAnsi="Trebuchet MS"/>
          <w:b/>
          <w:bCs/>
          <w:color w:val="7030A0"/>
          <w:lang w:val="bg-BG"/>
        </w:rPr>
      </w:pPr>
      <w:r w:rsidRPr="51D3983B">
        <w:rPr>
          <w:rFonts w:ascii="Trebuchet MS" w:eastAsia="SimSun" w:hAnsi="Trebuchet MS"/>
          <w:color w:val="000000" w:themeColor="text1"/>
          <w:lang w:val="bg-BG"/>
        </w:rPr>
        <w:t xml:space="preserve">Възложителят предоставя пълен и безплатен достъп до документацията за участие в настоящата процедура в профила на купувача </w:t>
      </w:r>
      <w:r w:rsidRPr="51D3983B">
        <w:rPr>
          <w:rFonts w:ascii="Trebuchet MS" w:eastAsia="SimSun" w:hAnsi="Trebuchet MS"/>
          <w:b/>
          <w:bCs/>
          <w:color w:val="7030A0"/>
          <w:lang w:val="bg-BG"/>
        </w:rPr>
        <w:t xml:space="preserve">http://ruse-bg.eu/bg/zop2016/586/index.html. </w:t>
      </w:r>
    </w:p>
    <w:p w:rsidR="007F1AD6" w:rsidRPr="007F1AD6" w:rsidRDefault="007F1AD6" w:rsidP="007F1AD6">
      <w:pPr>
        <w:tabs>
          <w:tab w:val="num" w:pos="0"/>
          <w:tab w:val="left" w:pos="709"/>
        </w:tabs>
        <w:ind w:firstLine="709"/>
        <w:jc w:val="both"/>
        <w:rPr>
          <w:rFonts w:ascii="Trebuchet MS" w:hAnsi="Trebuchet MS"/>
          <w:b/>
          <w:color w:val="002060"/>
          <w:szCs w:val="24"/>
          <w:lang w:val="bg-BG"/>
        </w:rPr>
      </w:pPr>
    </w:p>
    <w:p w:rsidR="007F1AD6" w:rsidRPr="007F1AD6" w:rsidRDefault="51D3983B" w:rsidP="51D3983B">
      <w:pPr>
        <w:numPr>
          <w:ilvl w:val="0"/>
          <w:numId w:val="2"/>
        </w:numPr>
        <w:tabs>
          <w:tab w:val="num" w:pos="284"/>
        </w:tabs>
        <w:ind w:left="709" w:hanging="709"/>
        <w:jc w:val="both"/>
        <w:rPr>
          <w:rFonts w:ascii="Trebuchet MS" w:hAnsi="Trebuchet MS"/>
          <w:lang w:val="bg-BG"/>
        </w:rPr>
      </w:pPr>
      <w:r w:rsidRPr="51D3983B">
        <w:rPr>
          <w:rFonts w:ascii="Trebuchet MS" w:hAnsi="Trebuchet MS"/>
          <w:b/>
          <w:bCs/>
          <w:lang w:val="bg-BG"/>
        </w:rPr>
        <w:t>Обект на обществената поръчка:</w:t>
      </w:r>
      <w:r w:rsidRPr="51D3983B">
        <w:rPr>
          <w:rFonts w:ascii="Trebuchet MS" w:hAnsi="Trebuchet MS"/>
          <w:lang w:val="bg-BG"/>
        </w:rPr>
        <w:t xml:space="preserve"> услуга, съгласно чл. 3, ал. 1, т. 1 от ЗОП;</w:t>
      </w:r>
    </w:p>
    <w:p w:rsidR="007F1AD6" w:rsidRPr="0035206F" w:rsidRDefault="51D3983B" w:rsidP="51D3983B">
      <w:pPr>
        <w:numPr>
          <w:ilvl w:val="0"/>
          <w:numId w:val="2"/>
        </w:numPr>
        <w:tabs>
          <w:tab w:val="num" w:pos="284"/>
        </w:tabs>
        <w:ind w:left="284" w:hanging="284"/>
        <w:jc w:val="both"/>
        <w:rPr>
          <w:rFonts w:ascii="Trebuchet MS" w:hAnsi="Trebuchet MS"/>
          <w:color w:val="000000" w:themeColor="text1"/>
          <w:lang w:val="bg-BG"/>
        </w:rPr>
      </w:pPr>
      <w:r w:rsidRPr="51D3983B">
        <w:rPr>
          <w:rFonts w:ascii="Trebuchet MS" w:hAnsi="Trebuchet MS"/>
          <w:b/>
          <w:bCs/>
          <w:lang w:val="bg-BG"/>
        </w:rPr>
        <w:t>Предмет на обществената поръчка:</w:t>
      </w:r>
      <w:r w:rsidRPr="51D3983B">
        <w:rPr>
          <w:rFonts w:ascii="Trebuchet MS" w:hAnsi="Trebuchet MS"/>
          <w:b/>
          <w:bCs/>
          <w:lang w:val="en-US"/>
        </w:rPr>
        <w:t xml:space="preserve"> </w:t>
      </w:r>
      <w:r w:rsidRPr="51D3983B">
        <w:rPr>
          <w:rFonts w:ascii="Trebuchet MS" w:hAnsi="Trebuchet MS"/>
          <w:lang w:val="bg-BG"/>
        </w:rPr>
        <w:t>Проектиране и строителство на обект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w:t>
      </w:r>
      <w:r w:rsidRPr="51D3983B">
        <w:rPr>
          <w:rFonts w:ascii="Trebuchet MS" w:hAnsi="Trebuchet MS"/>
          <w:color w:val="000000" w:themeColor="text1"/>
          <w:lang w:val="bg-BG"/>
        </w:rPr>
        <w:t>;</w:t>
      </w:r>
    </w:p>
    <w:p w:rsidR="007F1AD6" w:rsidRPr="007F1AD6" w:rsidRDefault="51D3983B" w:rsidP="51D3983B">
      <w:pPr>
        <w:numPr>
          <w:ilvl w:val="0"/>
          <w:numId w:val="2"/>
        </w:numPr>
        <w:tabs>
          <w:tab w:val="num" w:pos="284"/>
        </w:tabs>
        <w:ind w:left="284" w:hanging="284"/>
        <w:jc w:val="both"/>
        <w:rPr>
          <w:rFonts w:ascii="Trebuchet MS" w:hAnsi="Trebuchet MS"/>
          <w:i/>
          <w:iCs/>
          <w:color w:val="000000" w:themeColor="text1"/>
          <w:lang w:val="bg-BG"/>
        </w:rPr>
      </w:pPr>
      <w:r w:rsidRPr="51D3983B">
        <w:rPr>
          <w:rFonts w:ascii="Trebuchet MS" w:hAnsi="Trebuchet MS"/>
          <w:b/>
          <w:bCs/>
          <w:lang w:val="bg-BG"/>
        </w:rPr>
        <w:t xml:space="preserve"> </w:t>
      </w:r>
      <w:r w:rsidRPr="51D3983B">
        <w:rPr>
          <w:rFonts w:ascii="Trebuchet MS" w:hAnsi="Trebuchet MS"/>
          <w:b/>
          <w:bCs/>
          <w:lang w:val="en-US"/>
        </w:rPr>
        <w:t xml:space="preserve">CPV </w:t>
      </w:r>
      <w:r w:rsidRPr="51D3983B">
        <w:rPr>
          <w:rFonts w:ascii="Trebuchet MS" w:hAnsi="Trebuchet MS"/>
          <w:b/>
          <w:bCs/>
          <w:lang w:val="bg-BG"/>
        </w:rPr>
        <w:t>код</w:t>
      </w:r>
      <w:r w:rsidRPr="51D3983B">
        <w:rPr>
          <w:rFonts w:ascii="Trebuchet MS" w:hAnsi="Trebuchet MS"/>
          <w:lang w:val="bg-BG"/>
        </w:rPr>
        <w:t>:  45233120:</w:t>
      </w:r>
      <w:r w:rsidRPr="51D3983B">
        <w:rPr>
          <w:rFonts w:ascii="Trebuchet MS" w:hAnsi="Trebuchet MS"/>
          <w:i/>
          <w:iCs/>
          <w:color w:val="000000" w:themeColor="text1"/>
          <w:lang w:val="bg-BG"/>
        </w:rPr>
        <w:t xml:space="preserve"> Строителни и монтажни работи по пътища;</w:t>
      </w:r>
    </w:p>
    <w:p w:rsidR="007F1AD6" w:rsidRPr="007F1AD6" w:rsidRDefault="51D3983B" w:rsidP="51D3983B">
      <w:pPr>
        <w:ind w:left="284"/>
        <w:jc w:val="both"/>
        <w:rPr>
          <w:rFonts w:ascii="Trebuchet MS" w:hAnsi="Trebuchet MS"/>
          <w:color w:val="000000" w:themeColor="text1"/>
          <w:lang w:val="bg-BG"/>
        </w:rPr>
      </w:pPr>
      <w:r w:rsidRPr="51D3983B">
        <w:rPr>
          <w:rFonts w:ascii="Trebuchet MS" w:hAnsi="Trebuchet MS"/>
          <w:color w:val="000000" w:themeColor="text1"/>
          <w:lang w:val="bg-BG"/>
        </w:rPr>
        <w:t>71220000: Архитектурно проектиране;</w:t>
      </w:r>
    </w:p>
    <w:p w:rsidR="007F1AD6" w:rsidRPr="007F1AD6" w:rsidRDefault="51D3983B" w:rsidP="51D3983B">
      <w:pPr>
        <w:numPr>
          <w:ilvl w:val="0"/>
          <w:numId w:val="2"/>
        </w:numPr>
        <w:tabs>
          <w:tab w:val="num" w:pos="284"/>
          <w:tab w:val="left" w:pos="1134"/>
        </w:tabs>
        <w:ind w:left="284" w:hanging="284"/>
        <w:jc w:val="both"/>
        <w:rPr>
          <w:rFonts w:ascii="Trebuchet MS" w:hAnsi="Trebuchet MS"/>
          <w:lang w:val="bg-BG"/>
        </w:rPr>
      </w:pPr>
      <w:r w:rsidRPr="51D3983B">
        <w:rPr>
          <w:rFonts w:ascii="Trebuchet MS" w:hAnsi="Trebuchet MS"/>
          <w:b/>
          <w:bCs/>
          <w:lang w:val="bg-BG"/>
        </w:rPr>
        <w:t xml:space="preserve"> Срок за изпълнение на поръчката: </w:t>
      </w:r>
      <w:r w:rsidRPr="51D3983B">
        <w:rPr>
          <w:rFonts w:ascii="Trebuchet MS" w:hAnsi="Trebuchet MS"/>
          <w:lang w:val="bg-BG"/>
        </w:rPr>
        <w:t xml:space="preserve"> За изготвяне на инвестиционния проект, съгласно оферирания срок на спечелилия участник след получаване на изходни данни за проектиране.</w:t>
      </w:r>
    </w:p>
    <w:p w:rsidR="007F1AD6" w:rsidRPr="007F1AD6" w:rsidRDefault="51D3983B" w:rsidP="51D3983B">
      <w:pPr>
        <w:tabs>
          <w:tab w:val="left" w:pos="1134"/>
        </w:tabs>
        <w:ind w:left="284"/>
        <w:jc w:val="both"/>
        <w:rPr>
          <w:rFonts w:ascii="Trebuchet MS" w:hAnsi="Trebuchet MS"/>
          <w:lang w:val="bg-BG"/>
        </w:rPr>
      </w:pPr>
      <w:r w:rsidRPr="51D3983B">
        <w:rPr>
          <w:rFonts w:ascii="Trebuchet MS" w:hAnsi="Trebuchet MS"/>
          <w:lang w:val="bg-BG"/>
        </w:rPr>
        <w:t>За извършване на предвидените СМР в одобрения инвестиционен проект, съгласно оферирания срок на спечелилия участник, след откриване на строителна площадка на обекта.</w:t>
      </w:r>
    </w:p>
    <w:p w:rsidR="007F1AD6" w:rsidRPr="007F1AD6" w:rsidRDefault="51D3983B" w:rsidP="51D3983B">
      <w:pPr>
        <w:tabs>
          <w:tab w:val="left" w:pos="1134"/>
        </w:tabs>
        <w:ind w:left="284"/>
        <w:jc w:val="both"/>
        <w:rPr>
          <w:rFonts w:ascii="Trebuchet MS" w:hAnsi="Trebuchet MS"/>
          <w:lang w:val="bg-BG"/>
        </w:rPr>
      </w:pPr>
      <w:proofErr w:type="gramStart"/>
      <w:r w:rsidRPr="51D3983B">
        <w:rPr>
          <w:rFonts w:ascii="Trebuchet MS" w:hAnsi="Trebuchet MS"/>
          <w:b/>
          <w:bCs/>
          <w:lang w:val="en-US"/>
        </w:rPr>
        <w:t>*</w:t>
      </w:r>
      <w:r w:rsidRPr="51D3983B">
        <w:rPr>
          <w:rFonts w:ascii="Trebuchet MS" w:hAnsi="Trebuchet MS"/>
          <w:b/>
          <w:bCs/>
          <w:lang w:val="bg-BG"/>
        </w:rPr>
        <w:t>Общ срок за изпълнение на поръчка не повече от 450 календарни дни.</w:t>
      </w:r>
      <w:proofErr w:type="gramEnd"/>
      <w:r w:rsidRPr="51D3983B">
        <w:rPr>
          <w:rFonts w:ascii="Trebuchet MS" w:hAnsi="Trebuchet MS"/>
          <w:b/>
          <w:bCs/>
          <w:lang w:val="bg-BG"/>
        </w:rPr>
        <w:t xml:space="preserve"> </w:t>
      </w:r>
      <w:r w:rsidRPr="51D3983B">
        <w:rPr>
          <w:rFonts w:ascii="Trebuchet MS" w:hAnsi="Trebuchet MS"/>
          <w:lang w:val="bg-BG"/>
        </w:rPr>
        <w:t>В срока за изпълнение не се включва срока по съгласуване и одобряване на инвестиционния проект. При изчисляването от календарни дни съгласно Линейния график в месеци, следва да се вземе като константа брой дни в месеца 30.</w:t>
      </w:r>
    </w:p>
    <w:p w:rsidR="007F1AD6" w:rsidRPr="007F1AD6" w:rsidRDefault="51D3983B" w:rsidP="51D3983B">
      <w:pPr>
        <w:numPr>
          <w:ilvl w:val="0"/>
          <w:numId w:val="2"/>
        </w:numPr>
        <w:tabs>
          <w:tab w:val="num" w:pos="284"/>
        </w:tabs>
        <w:ind w:left="709" w:hanging="709"/>
        <w:jc w:val="both"/>
        <w:rPr>
          <w:rFonts w:ascii="Trebuchet MS" w:hAnsi="Trebuchet MS"/>
          <w:lang w:val="bg-BG"/>
        </w:rPr>
      </w:pPr>
      <w:r w:rsidRPr="51D3983B">
        <w:rPr>
          <w:rFonts w:ascii="Trebuchet MS" w:hAnsi="Trebuchet MS"/>
          <w:b/>
          <w:bCs/>
          <w:lang w:val="bg-BG"/>
        </w:rPr>
        <w:t>Място на изпълнение</w:t>
      </w:r>
      <w:r w:rsidRPr="51D3983B">
        <w:rPr>
          <w:rFonts w:ascii="Trebuchet MS" w:hAnsi="Trebuchet MS"/>
          <w:lang w:val="bg-BG"/>
        </w:rPr>
        <w:t xml:space="preserve">: </w:t>
      </w:r>
      <w:r w:rsidRPr="51D3983B">
        <w:rPr>
          <w:rFonts w:ascii="Trebuchet MS" w:eastAsia="MS Mincho" w:hAnsi="Trebuchet MS" w:cs="Times New Roman CYR"/>
          <w:lang w:val="bg-BG"/>
        </w:rPr>
        <w:t>Територията на Република България, Община Русе.</w:t>
      </w:r>
    </w:p>
    <w:p w:rsidR="51D3983B" w:rsidRDefault="51D3983B" w:rsidP="51D3983B">
      <w:pPr>
        <w:numPr>
          <w:ilvl w:val="0"/>
          <w:numId w:val="2"/>
        </w:numPr>
        <w:ind w:left="284" w:hanging="284"/>
        <w:jc w:val="both"/>
        <w:rPr>
          <w:rFonts w:ascii="Trebuchet MS" w:hAnsi="Trebuchet MS"/>
          <w:lang w:val="bg-BG" w:eastAsia="en-US"/>
        </w:rPr>
      </w:pPr>
      <w:r w:rsidRPr="51D3983B">
        <w:rPr>
          <w:rFonts w:ascii="Trebuchet MS" w:hAnsi="Trebuchet MS"/>
          <w:b/>
          <w:bCs/>
          <w:color w:val="000000" w:themeColor="text1"/>
          <w:lang w:val="bg-BG"/>
        </w:rPr>
        <w:t>Максимална прогнозна стойност на поръчката</w:t>
      </w:r>
      <w:r w:rsidRPr="51D3983B">
        <w:rPr>
          <w:rFonts w:ascii="Trebuchet MS" w:hAnsi="Trebuchet MS"/>
          <w:color w:val="000000" w:themeColor="text1"/>
          <w:lang w:val="bg-BG"/>
        </w:rPr>
        <w:t xml:space="preserve">: </w:t>
      </w:r>
      <w:r w:rsidRPr="51D3983B">
        <w:rPr>
          <w:rFonts w:ascii="Trebuchet MS" w:hAnsi="Trebuchet MS"/>
          <w:lang w:val="bg-BG"/>
        </w:rPr>
        <w:t>до 6 484 0</w:t>
      </w:r>
      <w:r w:rsidRPr="51D3983B">
        <w:rPr>
          <w:rFonts w:ascii="Trebuchet MS" w:hAnsi="Trebuchet MS"/>
          <w:lang w:val="en-US"/>
        </w:rPr>
        <w:t>45</w:t>
      </w:r>
      <w:r w:rsidRPr="51D3983B">
        <w:rPr>
          <w:rFonts w:ascii="Trebuchet MS" w:hAnsi="Trebuchet MS"/>
          <w:lang w:val="bg-BG"/>
        </w:rPr>
        <w:t>,</w:t>
      </w:r>
      <w:r w:rsidRPr="51D3983B">
        <w:rPr>
          <w:rFonts w:ascii="Trebuchet MS" w:hAnsi="Trebuchet MS"/>
          <w:lang w:val="en-US"/>
        </w:rPr>
        <w:t>00</w:t>
      </w:r>
      <w:r w:rsidRPr="51D3983B">
        <w:rPr>
          <w:rFonts w:ascii="Trebuchet MS" w:hAnsi="Trebuchet MS"/>
          <w:lang w:val="bg-BG"/>
        </w:rPr>
        <w:t xml:space="preserve"> (шест милиона и четиристотин осемдесет и четири хиляди и четиридесет и пет лева) лв. без ДДС</w:t>
      </w:r>
      <w:r w:rsidRPr="51D3983B">
        <w:rPr>
          <w:rFonts w:ascii="Trebuchet MS" w:hAnsi="Trebuchet MS"/>
          <w:color w:val="000000" w:themeColor="text1"/>
          <w:lang w:val="bg-BG"/>
        </w:rPr>
        <w:t>.</w:t>
      </w:r>
      <w:r w:rsidRPr="51D3983B">
        <w:rPr>
          <w:rFonts w:ascii="Trebuchet MS" w:hAnsi="Trebuchet MS"/>
          <w:color w:val="000000" w:themeColor="text1"/>
          <w:lang w:val="en-US"/>
        </w:rPr>
        <w:t xml:space="preserve"> </w:t>
      </w:r>
      <w:r w:rsidRPr="51D3983B">
        <w:rPr>
          <w:rFonts w:ascii="Trebuchet MS" w:eastAsia="Calibri" w:hAnsi="Trebuchet MS"/>
          <w:color w:val="000000" w:themeColor="text1"/>
          <w:lang w:val="bg-BG" w:eastAsia="en-US"/>
        </w:rPr>
        <w:t>Предлаганата стойност за проектиране не трябва да надвишава 146 685 лв. без ДДС. Предлаганата стойност за изпълнение на СМР не може да надвишава 6 280 320,</w:t>
      </w:r>
      <w:r w:rsidRPr="51D3983B">
        <w:rPr>
          <w:rFonts w:ascii="Trebuchet MS" w:eastAsia="Calibri" w:hAnsi="Trebuchet MS"/>
          <w:color w:val="000000" w:themeColor="text1"/>
          <w:lang w:val="en-US" w:eastAsia="en-US"/>
        </w:rPr>
        <w:t>00</w:t>
      </w:r>
      <w:r w:rsidRPr="51D3983B">
        <w:rPr>
          <w:rFonts w:ascii="Trebuchet MS" w:eastAsia="Calibri" w:hAnsi="Trebuchet MS"/>
          <w:color w:val="000000" w:themeColor="text1"/>
          <w:lang w:val="bg-BG" w:eastAsia="en-US"/>
        </w:rPr>
        <w:t>лв. без ДДС. Предлаганата стойност за упражняване на авторски надзор не може да надвишава 57 04</w:t>
      </w:r>
      <w:r w:rsidRPr="51D3983B">
        <w:rPr>
          <w:rFonts w:ascii="Trebuchet MS" w:eastAsia="Calibri" w:hAnsi="Trebuchet MS"/>
          <w:color w:val="000000" w:themeColor="text1"/>
          <w:lang w:val="en-US" w:eastAsia="en-US"/>
        </w:rPr>
        <w:t>0</w:t>
      </w:r>
      <w:r w:rsidRPr="51D3983B">
        <w:rPr>
          <w:rFonts w:ascii="Trebuchet MS" w:eastAsia="Calibri" w:hAnsi="Trebuchet MS"/>
          <w:color w:val="000000" w:themeColor="text1"/>
          <w:lang w:val="bg-BG" w:eastAsia="en-US"/>
        </w:rPr>
        <w:t>,</w:t>
      </w:r>
      <w:r w:rsidRPr="51D3983B">
        <w:rPr>
          <w:rFonts w:ascii="Trebuchet MS" w:eastAsia="Calibri" w:hAnsi="Trebuchet MS"/>
          <w:color w:val="000000" w:themeColor="text1"/>
          <w:lang w:val="en-US" w:eastAsia="en-US"/>
        </w:rPr>
        <w:t>00</w:t>
      </w:r>
      <w:r w:rsidRPr="51D3983B">
        <w:rPr>
          <w:rFonts w:ascii="Trebuchet MS" w:eastAsia="Calibri" w:hAnsi="Trebuchet MS"/>
          <w:color w:val="000000" w:themeColor="text1"/>
          <w:lang w:val="bg-BG" w:eastAsia="en-US"/>
        </w:rPr>
        <w:t xml:space="preserve"> лв. без ДДС</w:t>
      </w:r>
    </w:p>
    <w:p w:rsidR="007F1AD6" w:rsidRPr="007F1AD6" w:rsidRDefault="51D3983B" w:rsidP="51D3983B">
      <w:pPr>
        <w:numPr>
          <w:ilvl w:val="0"/>
          <w:numId w:val="2"/>
        </w:numPr>
        <w:tabs>
          <w:tab w:val="num" w:pos="284"/>
        </w:tabs>
        <w:ind w:left="284" w:hanging="284"/>
        <w:jc w:val="both"/>
        <w:rPr>
          <w:rFonts w:ascii="Trebuchet MS" w:hAnsi="Trebuchet MS"/>
          <w:lang w:val="bg-BG"/>
        </w:rPr>
      </w:pPr>
      <w:r w:rsidRPr="51D3983B">
        <w:rPr>
          <w:rFonts w:ascii="Trebuchet MS" w:hAnsi="Trebuchet MS"/>
          <w:b/>
          <w:bCs/>
          <w:lang w:val="bg-BG"/>
        </w:rPr>
        <w:t xml:space="preserve">Критерий за възлагане: </w:t>
      </w:r>
      <w:r w:rsidRPr="51D3983B">
        <w:rPr>
          <w:rFonts w:ascii="Trebuchet MS" w:hAnsi="Trebuchet MS"/>
          <w:lang w:val="bg-BG"/>
        </w:rPr>
        <w:t>„оптимално съотношение качество/цена“, съгласно Методика за оценка</w:t>
      </w:r>
      <w:r w:rsidRPr="51D3983B">
        <w:rPr>
          <w:rFonts w:ascii="Trebuchet MS" w:hAnsi="Trebuchet MS"/>
          <w:lang w:val="en-US"/>
        </w:rPr>
        <w:t>.</w:t>
      </w:r>
      <w:r w:rsidRPr="51D3983B">
        <w:rPr>
          <w:rFonts w:ascii="Trebuchet MS" w:hAnsi="Trebuchet MS"/>
          <w:lang w:val="bg-BG"/>
        </w:rPr>
        <w:t xml:space="preserve"> </w:t>
      </w:r>
    </w:p>
    <w:p w:rsidR="007F1AD6" w:rsidRPr="007F1AD6" w:rsidRDefault="51D3983B" w:rsidP="51D3983B">
      <w:pPr>
        <w:numPr>
          <w:ilvl w:val="0"/>
          <w:numId w:val="2"/>
        </w:numPr>
        <w:tabs>
          <w:tab w:val="num" w:pos="284"/>
          <w:tab w:val="left" w:pos="993"/>
        </w:tabs>
        <w:ind w:left="284" w:hanging="284"/>
        <w:jc w:val="both"/>
        <w:rPr>
          <w:rFonts w:ascii="Trebuchet MS" w:hAnsi="Trebuchet MS"/>
          <w:lang w:val="bg-BG"/>
        </w:rPr>
      </w:pPr>
      <w:r w:rsidRPr="51D3983B">
        <w:rPr>
          <w:rFonts w:ascii="Trebuchet MS" w:hAnsi="Trebuchet MS"/>
          <w:b/>
          <w:bCs/>
          <w:lang w:val="bg-BG"/>
        </w:rPr>
        <w:t xml:space="preserve">Срок на валидност на офертите: </w:t>
      </w:r>
      <w:r w:rsidRPr="51D3983B">
        <w:rPr>
          <w:rFonts w:ascii="Trebuchet MS" w:hAnsi="Trebuchet MS"/>
          <w:lang w:val="bg-BG"/>
        </w:rPr>
        <w:t>Срокът на валидност на офертите е 6 (шест) месеца, считано от крайния срок за подаване на офертите.</w:t>
      </w:r>
    </w:p>
    <w:p w:rsidR="007F1AD6" w:rsidRPr="007F1AD6" w:rsidRDefault="51D3983B" w:rsidP="51D3983B">
      <w:pPr>
        <w:tabs>
          <w:tab w:val="num" w:pos="284"/>
        </w:tabs>
        <w:ind w:left="284"/>
        <w:jc w:val="both"/>
        <w:rPr>
          <w:rFonts w:ascii="Trebuchet MS" w:hAnsi="Trebuchet MS"/>
          <w:i/>
          <w:iCs/>
          <w:lang w:val="bg-BG"/>
        </w:rPr>
      </w:pPr>
      <w:r w:rsidRPr="51D3983B">
        <w:rPr>
          <w:rFonts w:ascii="Trebuchet MS" w:hAnsi="Trebuchet MS"/>
          <w:i/>
          <w:iCs/>
          <w:lang w:val="bg-BG"/>
        </w:rPr>
        <w:t>Участник предложил по-кратък срок на валидност на офертата си ще бъде отстранен от процедурата.</w:t>
      </w:r>
    </w:p>
    <w:p w:rsidR="007F1AD6" w:rsidRPr="007F1AD6" w:rsidRDefault="51D3983B" w:rsidP="51D3983B">
      <w:pPr>
        <w:numPr>
          <w:ilvl w:val="0"/>
          <w:numId w:val="2"/>
        </w:numPr>
        <w:tabs>
          <w:tab w:val="num" w:pos="284"/>
          <w:tab w:val="left" w:pos="426"/>
        </w:tabs>
        <w:ind w:left="284" w:hanging="284"/>
        <w:jc w:val="both"/>
        <w:rPr>
          <w:rFonts w:ascii="Trebuchet MS" w:hAnsi="Trebuchet MS"/>
          <w:lang w:val="bg-BG"/>
        </w:rPr>
      </w:pPr>
      <w:r w:rsidRPr="51D3983B">
        <w:rPr>
          <w:rFonts w:ascii="Trebuchet MS" w:hAnsi="Trebuchet MS"/>
          <w:b/>
          <w:bCs/>
          <w:lang w:val="bg-BG"/>
        </w:rPr>
        <w:t xml:space="preserve">Плащане: </w:t>
      </w:r>
      <w:r w:rsidRPr="51D3983B">
        <w:rPr>
          <w:rFonts w:ascii="Trebuchet MS" w:hAnsi="Trebuchet MS"/>
          <w:lang w:val="bg-BG"/>
        </w:rPr>
        <w:t xml:space="preserve">Плащанията по изпълнението на обществената поръчка се извършват по банков път, както следва: </w:t>
      </w:r>
    </w:p>
    <w:p w:rsidR="007F1AD6" w:rsidRPr="007F1AD6" w:rsidRDefault="51D3983B" w:rsidP="51D3983B">
      <w:pPr>
        <w:tabs>
          <w:tab w:val="left" w:pos="426"/>
        </w:tabs>
        <w:ind w:left="284"/>
        <w:jc w:val="both"/>
        <w:rPr>
          <w:rFonts w:ascii="Trebuchet MS" w:hAnsi="Trebuchet MS"/>
          <w:lang w:val="bg-BG"/>
        </w:rPr>
      </w:pPr>
      <w:r w:rsidRPr="51D3983B">
        <w:rPr>
          <w:rFonts w:ascii="Trebuchet MS" w:hAnsi="Trebuchet MS"/>
          <w:lang w:val="bg-BG"/>
        </w:rPr>
        <w:t xml:space="preserve">• </w:t>
      </w:r>
      <w:r w:rsidRPr="51D3983B">
        <w:rPr>
          <w:rFonts w:ascii="Trebuchet MS" w:hAnsi="Trebuchet MS"/>
          <w:u w:val="single"/>
          <w:lang w:val="bg-BG"/>
        </w:rPr>
        <w:t>Авансово плащане</w:t>
      </w:r>
      <w:r w:rsidRPr="51D3983B">
        <w:rPr>
          <w:rFonts w:ascii="Trebuchet MS" w:hAnsi="Trebuchet MS"/>
          <w:lang w:val="bg-BG"/>
        </w:rPr>
        <w:t xml:space="preserve">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 </w:t>
      </w:r>
    </w:p>
    <w:p w:rsidR="007F1AD6" w:rsidRPr="007F1AD6" w:rsidRDefault="51D3983B" w:rsidP="51D3983B">
      <w:pPr>
        <w:tabs>
          <w:tab w:val="left" w:pos="426"/>
        </w:tabs>
        <w:ind w:left="284"/>
        <w:jc w:val="both"/>
        <w:rPr>
          <w:rFonts w:ascii="Trebuchet MS" w:hAnsi="Trebuchet MS"/>
          <w:lang w:val="bg-BG"/>
        </w:rPr>
      </w:pPr>
      <w:r w:rsidRPr="51D3983B">
        <w:rPr>
          <w:rFonts w:ascii="Trebuchet MS" w:hAnsi="Trebuchet MS"/>
          <w:lang w:val="bg-BG"/>
        </w:rPr>
        <w:t xml:space="preserve">• </w:t>
      </w:r>
      <w:r w:rsidRPr="51D3983B">
        <w:rPr>
          <w:rFonts w:ascii="Trebuchet MS" w:hAnsi="Trebuchet MS"/>
          <w:u w:val="single"/>
          <w:lang w:val="bg-BG"/>
        </w:rPr>
        <w:t>Междинни плащания</w:t>
      </w:r>
      <w:r w:rsidRPr="51D3983B">
        <w:rPr>
          <w:rFonts w:ascii="Trebuchet MS" w:hAnsi="Trebuchet MS"/>
          <w:lang w:val="bg-BG"/>
        </w:rPr>
        <w:t xml:space="preserve"> – общият размер на авансовите и междинните плащания не трябва да надхвърля 90 % от размера на стойността на договора </w:t>
      </w:r>
      <w:r w:rsidRPr="51D3983B">
        <w:rPr>
          <w:rFonts w:ascii="Trebuchet MS" w:hAnsi="Trebuchet MS"/>
          <w:lang w:val="bg-BG"/>
        </w:rPr>
        <w:lastRenderedPageBreak/>
        <w:t xml:space="preserve">- платими в 30 дневен срок чрез текущи плащания след представяне на фактура, приемо-предавателен протокол за  предаден и одобрен инвестиционен проект,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 </w:t>
      </w:r>
    </w:p>
    <w:p w:rsidR="007F1AD6" w:rsidRPr="007F1AD6" w:rsidRDefault="51D3983B" w:rsidP="51D3983B">
      <w:pPr>
        <w:tabs>
          <w:tab w:val="left" w:pos="426"/>
        </w:tabs>
        <w:ind w:left="284"/>
        <w:jc w:val="both"/>
        <w:rPr>
          <w:rFonts w:ascii="Trebuchet MS" w:hAnsi="Trebuchet MS"/>
          <w:lang w:val="bg-BG"/>
        </w:rPr>
      </w:pPr>
      <w:r w:rsidRPr="51D3983B">
        <w:rPr>
          <w:rFonts w:ascii="Trebuchet MS" w:hAnsi="Trebuchet MS"/>
          <w:lang w:val="bg-BG"/>
        </w:rPr>
        <w:t xml:space="preserve">• </w:t>
      </w:r>
      <w:r w:rsidRPr="51D3983B">
        <w:rPr>
          <w:rFonts w:ascii="Trebuchet MS" w:hAnsi="Trebuchet MS"/>
          <w:u w:val="single"/>
          <w:lang w:val="bg-BG"/>
        </w:rPr>
        <w:t>Окончателно плащане</w:t>
      </w:r>
      <w:r w:rsidRPr="51D3983B">
        <w:rPr>
          <w:rFonts w:ascii="Trebuchet MS" w:hAnsi="Trebuchet MS"/>
          <w:lang w:val="bg-BG"/>
        </w:rPr>
        <w:t xml:space="preserve">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За плащанията се използват следните документи: </w:t>
      </w:r>
    </w:p>
    <w:p w:rsidR="007F1AD6" w:rsidRPr="007F1AD6" w:rsidRDefault="51D3983B" w:rsidP="51D3983B">
      <w:pPr>
        <w:tabs>
          <w:tab w:val="left" w:pos="426"/>
        </w:tabs>
        <w:ind w:left="284"/>
        <w:jc w:val="both"/>
        <w:rPr>
          <w:rFonts w:ascii="Trebuchet MS" w:hAnsi="Trebuchet MS"/>
          <w:lang w:val="bg-BG"/>
        </w:rPr>
      </w:pPr>
      <w:r w:rsidRPr="51D3983B">
        <w:rPr>
          <w:rFonts w:ascii="Trebuchet MS" w:hAnsi="Trebuchet MS"/>
          <w:lang w:val="bg-BG"/>
        </w:rPr>
        <w:t xml:space="preserve">- Оригинална фактура на стойност, равна на стойността на протокола за приемане на извършени СМР както и посочените по-горе документи, когато е приложимо. </w:t>
      </w:r>
    </w:p>
    <w:p w:rsidR="007F1AD6" w:rsidRPr="007F1AD6" w:rsidRDefault="51D3983B" w:rsidP="51D3983B">
      <w:pPr>
        <w:tabs>
          <w:tab w:val="left" w:pos="426"/>
        </w:tabs>
        <w:ind w:left="284"/>
        <w:jc w:val="both"/>
        <w:rPr>
          <w:rFonts w:ascii="Trebuchet MS" w:hAnsi="Trebuchet MS"/>
          <w:lang w:val="bg-BG"/>
        </w:rPr>
      </w:pPr>
      <w:r w:rsidRPr="51D3983B">
        <w:rPr>
          <w:rFonts w:ascii="Trebuchet MS" w:hAnsi="Trebuchet MS"/>
          <w:i/>
          <w:iCs/>
          <w:lang w:val="bg-BG"/>
        </w:rPr>
        <w:t xml:space="preserve">Важно!!! </w:t>
      </w:r>
      <w:r w:rsidRPr="51D3983B">
        <w:rPr>
          <w:rFonts w:ascii="Trebuchet MS" w:hAnsi="Trebuchet MS"/>
          <w:lang w:val="bg-BG"/>
        </w:rPr>
        <w:t>Всички разходооправдателни документи да се посочва проектния код, наименованието на проекта и финансиращата програма.</w:t>
      </w:r>
    </w:p>
    <w:p w:rsidR="007F1AD6" w:rsidRPr="007F1AD6" w:rsidRDefault="007F1AD6" w:rsidP="007F1AD6">
      <w:pPr>
        <w:tabs>
          <w:tab w:val="left" w:pos="426"/>
        </w:tabs>
        <w:ind w:left="284"/>
        <w:jc w:val="both"/>
        <w:rPr>
          <w:rFonts w:ascii="Trebuchet MS" w:hAnsi="Trebuchet MS"/>
          <w:szCs w:val="24"/>
          <w:lang w:val="bg-BG"/>
        </w:rPr>
      </w:pPr>
    </w:p>
    <w:p w:rsidR="007F1AD6" w:rsidRPr="007F1AD6" w:rsidRDefault="51D3983B" w:rsidP="51D3983B">
      <w:pPr>
        <w:shd w:val="clear" w:color="auto" w:fill="FFFFFF" w:themeFill="background1"/>
        <w:tabs>
          <w:tab w:val="left" w:pos="806"/>
          <w:tab w:val="left" w:pos="3544"/>
        </w:tabs>
        <w:ind w:left="360"/>
        <w:jc w:val="center"/>
        <w:rPr>
          <w:rFonts w:ascii="Trebuchet MS" w:hAnsi="Trebuchet MS"/>
          <w:b/>
          <w:bCs/>
          <w:lang w:val="bg-BG"/>
        </w:rPr>
      </w:pPr>
      <w:r w:rsidRPr="51D3983B">
        <w:rPr>
          <w:rFonts w:ascii="Trebuchet MS" w:hAnsi="Trebuchet MS"/>
          <w:b/>
          <w:bCs/>
          <w:lang w:val="bg-BG"/>
        </w:rPr>
        <w:t>II. УСЛОВИЯ ЗА УЧАСТИЕ В ПРОЦЕДУРАТА</w:t>
      </w:r>
    </w:p>
    <w:p w:rsidR="007F1AD6" w:rsidRPr="007F1AD6" w:rsidRDefault="007F1AD6" w:rsidP="007F1AD6">
      <w:pPr>
        <w:shd w:val="clear" w:color="auto" w:fill="FFFFFF"/>
        <w:tabs>
          <w:tab w:val="left" w:pos="806"/>
          <w:tab w:val="left" w:pos="3544"/>
        </w:tabs>
        <w:ind w:left="360"/>
        <w:jc w:val="center"/>
        <w:rPr>
          <w:rFonts w:ascii="Trebuchet MS" w:hAnsi="Trebuchet MS"/>
          <w:b/>
          <w:szCs w:val="24"/>
          <w:lang w:val="bg-BG"/>
        </w:rPr>
      </w:pP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Участниците – обединения, които не са юридически лица, представят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F1AD6" w:rsidRPr="007F1AD6" w:rsidRDefault="51D3983B" w:rsidP="51D3983B">
      <w:pPr>
        <w:autoSpaceDE w:val="0"/>
        <w:autoSpaceDN w:val="0"/>
        <w:adjustRightInd w:val="0"/>
        <w:ind w:firstLine="567"/>
        <w:rPr>
          <w:rFonts w:ascii="Trebuchet MS" w:hAnsi="Trebuchet MS"/>
          <w:color w:val="000000" w:themeColor="text1"/>
          <w:lang w:val="bg-BG"/>
        </w:rPr>
      </w:pPr>
      <w:r w:rsidRPr="51D3983B">
        <w:rPr>
          <w:rFonts w:ascii="Trebuchet MS" w:hAnsi="Trebuchet MS"/>
          <w:b/>
          <w:bCs/>
          <w:color w:val="000000" w:themeColor="text1"/>
          <w:lang w:val="bg-BG"/>
        </w:rPr>
        <w:t>а/</w:t>
      </w:r>
      <w:r w:rsidRPr="51D3983B">
        <w:rPr>
          <w:rFonts w:ascii="Trebuchet MS" w:hAnsi="Trebuchet MS"/>
          <w:color w:val="000000" w:themeColor="text1"/>
          <w:lang w:val="bg-BG"/>
        </w:rPr>
        <w:t xml:space="preserve"> правата и задълженията на участниците в обединението; </w:t>
      </w:r>
    </w:p>
    <w:p w:rsidR="007F1AD6" w:rsidRPr="007F1AD6" w:rsidRDefault="51D3983B" w:rsidP="51D3983B">
      <w:pPr>
        <w:autoSpaceDE w:val="0"/>
        <w:autoSpaceDN w:val="0"/>
        <w:adjustRightInd w:val="0"/>
        <w:ind w:firstLine="567"/>
        <w:rPr>
          <w:rFonts w:ascii="Trebuchet MS" w:hAnsi="Trebuchet MS"/>
          <w:color w:val="000000" w:themeColor="text1"/>
          <w:lang w:val="bg-BG"/>
        </w:rPr>
      </w:pPr>
      <w:r w:rsidRPr="51D3983B">
        <w:rPr>
          <w:rFonts w:ascii="Trebuchet MS" w:hAnsi="Trebuchet MS"/>
          <w:b/>
          <w:bCs/>
          <w:color w:val="000000" w:themeColor="text1"/>
          <w:lang w:val="bg-BG"/>
        </w:rPr>
        <w:t>б/</w:t>
      </w:r>
      <w:r w:rsidRPr="51D3983B">
        <w:rPr>
          <w:rFonts w:ascii="Trebuchet MS" w:hAnsi="Trebuchet MS"/>
          <w:color w:val="000000" w:themeColor="text1"/>
          <w:lang w:val="bg-BG"/>
        </w:rPr>
        <w:t xml:space="preserve"> разпределението на отговорността между членовете на обединението; </w:t>
      </w:r>
    </w:p>
    <w:p w:rsidR="007F1AD6" w:rsidRPr="007F1AD6" w:rsidRDefault="51D3983B" w:rsidP="51D3983B">
      <w:pPr>
        <w:autoSpaceDE w:val="0"/>
        <w:autoSpaceDN w:val="0"/>
        <w:adjustRightInd w:val="0"/>
        <w:ind w:firstLine="567"/>
        <w:rPr>
          <w:rFonts w:ascii="Trebuchet MS" w:hAnsi="Trebuchet MS"/>
          <w:color w:val="000000" w:themeColor="text1"/>
          <w:lang w:val="bg-BG"/>
        </w:rPr>
      </w:pPr>
      <w:r w:rsidRPr="51D3983B">
        <w:rPr>
          <w:rFonts w:ascii="Trebuchet MS" w:hAnsi="Trebuchet MS"/>
          <w:b/>
          <w:bCs/>
          <w:color w:val="000000" w:themeColor="text1"/>
          <w:lang w:val="bg-BG"/>
        </w:rPr>
        <w:t>в/</w:t>
      </w:r>
      <w:r w:rsidRPr="51D3983B">
        <w:rPr>
          <w:rFonts w:ascii="Trebuchet MS" w:hAnsi="Trebuchet MS"/>
          <w:color w:val="000000" w:themeColor="text1"/>
          <w:lang w:val="bg-BG"/>
        </w:rPr>
        <w:t xml:space="preserve"> дейностите, които ще изпълнява всеки член на обединението; </w:t>
      </w:r>
    </w:p>
    <w:p w:rsidR="007F1AD6" w:rsidRPr="007F1AD6" w:rsidRDefault="51D3983B" w:rsidP="51D3983B">
      <w:pPr>
        <w:autoSpaceDE w:val="0"/>
        <w:autoSpaceDN w:val="0"/>
        <w:adjustRightInd w:val="0"/>
        <w:ind w:left="567"/>
        <w:jc w:val="both"/>
        <w:rPr>
          <w:rFonts w:ascii="Trebuchet MS" w:hAnsi="Trebuchet MS"/>
          <w:color w:val="000000" w:themeColor="text1"/>
          <w:lang w:val="bg-BG"/>
        </w:rPr>
      </w:pPr>
      <w:r w:rsidRPr="51D3983B">
        <w:rPr>
          <w:rFonts w:ascii="Trebuchet MS" w:hAnsi="Trebuchet MS"/>
          <w:b/>
          <w:bCs/>
          <w:color w:val="000000" w:themeColor="text1"/>
          <w:lang w:val="bg-BG"/>
        </w:rPr>
        <w:t>г/</w:t>
      </w:r>
      <w:r w:rsidRPr="51D3983B">
        <w:rPr>
          <w:rFonts w:ascii="Trebuchet MS" w:hAnsi="Trebuchet MS"/>
          <w:color w:val="000000" w:themeColor="text1"/>
          <w:lang w:val="bg-BG"/>
        </w:rPr>
        <w:t> определения партньор, който представлява обединението за целите на обществената поръчка.</w:t>
      </w:r>
    </w:p>
    <w:p w:rsidR="007F1AD6" w:rsidRPr="007F1AD6" w:rsidRDefault="51D3983B" w:rsidP="51D3983B">
      <w:pPr>
        <w:tabs>
          <w:tab w:val="left" w:pos="993"/>
        </w:tabs>
        <w:ind w:left="426" w:hanging="426"/>
        <w:jc w:val="both"/>
        <w:rPr>
          <w:rFonts w:ascii="Trebuchet MS" w:hAnsi="Trebuchet MS"/>
          <w:lang w:val="bg-BG" w:eastAsia="en-US"/>
        </w:rPr>
      </w:pPr>
      <w:r w:rsidRPr="51D3983B">
        <w:rPr>
          <w:rFonts w:ascii="Trebuchet MS" w:hAnsi="Trebuchet MS"/>
          <w:b/>
          <w:bCs/>
          <w:lang w:val="bg-BG" w:eastAsia="en-US"/>
        </w:rPr>
        <w:t>4.1.</w:t>
      </w:r>
      <w:r w:rsidRPr="51D3983B">
        <w:rPr>
          <w:rFonts w:ascii="Trebuchet MS" w:hAnsi="Trebuchet MS"/>
          <w:lang w:val="bg-BG" w:eastAsia="en-US"/>
        </w:rPr>
        <w:t xml:space="preserve"> Възложителят поставя изискване да е налице солидарна отговорност за участниците в обединението при изпълнението на поръчката. </w:t>
      </w:r>
      <w:r w:rsidRPr="51D3983B">
        <w:rPr>
          <w:rFonts w:ascii="Trebuchet MS" w:hAnsi="Trebuchet MS"/>
          <w:lang w:val="bg-BG"/>
        </w:rPr>
        <w:t xml:space="preserve">Всички членове на обединението се задължават да останат в него за периода на провеждане на процедурата за възлагане на обществената поръчка, а в </w:t>
      </w:r>
      <w:r w:rsidRPr="51D3983B">
        <w:rPr>
          <w:rFonts w:ascii="Trebuchet MS" w:hAnsi="Trebuchet MS"/>
          <w:lang w:val="bg-BG"/>
        </w:rPr>
        <w:lastRenderedPageBreak/>
        <w:t>случай че обединението бъде избрано за Изпълнител – за целия срок на изпълнение на договора</w:t>
      </w:r>
      <w:r w:rsidRPr="51D3983B">
        <w:rPr>
          <w:rFonts w:ascii="Trebuchet MS" w:hAnsi="Trebuchet MS"/>
          <w:lang w:val="bg-BG" w:eastAsia="en-US"/>
        </w:rPr>
        <w:t xml:space="preserve">. </w:t>
      </w:r>
    </w:p>
    <w:p w:rsidR="007F1AD6" w:rsidRPr="007F1AD6" w:rsidRDefault="51D3983B" w:rsidP="51D3983B">
      <w:pPr>
        <w:tabs>
          <w:tab w:val="left" w:pos="993"/>
        </w:tabs>
        <w:ind w:left="426" w:hanging="426"/>
        <w:jc w:val="both"/>
        <w:rPr>
          <w:rFonts w:ascii="Trebuchet MS" w:hAnsi="Trebuchet MS"/>
          <w:lang w:val="bg-BG" w:eastAsia="en-US"/>
        </w:rPr>
      </w:pPr>
      <w:r w:rsidRPr="51D3983B">
        <w:rPr>
          <w:rFonts w:ascii="Trebuchet MS" w:hAnsi="Trebuchet MS"/>
          <w:b/>
          <w:bCs/>
          <w:lang w:val="bg-BG" w:eastAsia="en-US"/>
        </w:rPr>
        <w:t>4.2.</w:t>
      </w:r>
      <w:r w:rsidRPr="51D3983B">
        <w:rPr>
          <w:rFonts w:ascii="Trebuchet MS" w:hAnsi="Trebuchet MS"/>
          <w:lang w:val="bg-BG" w:eastAsia="en-US"/>
        </w:rPr>
        <w:t xml:space="preserve"> В случай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за форма, относими към основният документ за създаване на обединението.</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Участниците могат да се позоват на капацитета на трети лица, независимо от правната връзка между тях, по отношение критериите за подбор, свързани с икономическото и финансовото състояние, техническите способности и професионалната компетентност,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При изпълнение на поръчката участниците могат да ползват подизпълнители, като  същите трябва да отговарят на съответният критерий за подбор, съобразно вида и дела от поръчката, които те ще изпълняват.</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В процедурата за възлагане на обществена поръчка едно физическо или юридическо лице може да участва само в едно обединение.</w:t>
      </w:r>
    </w:p>
    <w:p w:rsidR="007F1AD6" w:rsidRPr="007F1AD6" w:rsidRDefault="51D3983B" w:rsidP="51D3983B">
      <w:pPr>
        <w:numPr>
          <w:ilvl w:val="0"/>
          <w:numId w:val="3"/>
        </w:numPr>
        <w:tabs>
          <w:tab w:val="left" w:pos="993"/>
        </w:tabs>
        <w:ind w:left="357" w:hanging="357"/>
        <w:jc w:val="both"/>
        <w:rPr>
          <w:rFonts w:ascii="Trebuchet MS" w:hAnsi="Trebuchet MS"/>
          <w:lang w:val="bg-BG" w:eastAsia="en-US"/>
        </w:rPr>
      </w:pPr>
      <w:r w:rsidRPr="51D3983B">
        <w:rPr>
          <w:rFonts w:ascii="Trebuchet MS" w:hAnsi="Trebuchet MS"/>
          <w:lang w:val="bg-BG" w:eastAsia="en-US"/>
        </w:rPr>
        <w:t>Лице, което участва в обединение или е дало съгласие да бъде подизпълнител на друг участник, не може да подава самостоятелно оферта.</w:t>
      </w:r>
    </w:p>
    <w:p w:rsidR="007F1AD6" w:rsidRPr="007F1AD6" w:rsidRDefault="51D3983B" w:rsidP="51D3983B">
      <w:pPr>
        <w:numPr>
          <w:ilvl w:val="0"/>
          <w:numId w:val="3"/>
        </w:numPr>
        <w:tabs>
          <w:tab w:val="left" w:pos="993"/>
        </w:tabs>
        <w:jc w:val="both"/>
        <w:rPr>
          <w:rFonts w:ascii="Trebuchet MS" w:hAnsi="Trebuchet MS"/>
          <w:lang w:val="bg-BG" w:eastAsia="en-US"/>
        </w:rPr>
      </w:pPr>
      <w:r w:rsidRPr="51D3983B">
        <w:rPr>
          <w:rFonts w:ascii="Trebuchet MS" w:hAnsi="Trebuchet MS"/>
          <w:lang w:val="bg-BG" w:eastAsia="en-US"/>
        </w:rPr>
        <w:t>Съгласно чл. 101, ал. 11 от ЗОП свързани лица не могат да бъдат самостоятелни участници в настоящата процедура. 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 1, т. 13 от ДР на ЗППЦК „Свързани лица“ са: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а) лицата, едното от които контролира другото лице или негово дъщерно дружество;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б) лицата, чиято дейност се контролира от трето лице;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в) лицата, които съвместно контролират трето лице;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 1, т. 14 от ДР на ЗППЦК „Контрол“ е налице, когато едно лице: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7F1AD6" w:rsidRPr="007F1AD6" w:rsidRDefault="51D3983B" w:rsidP="51D3983B">
      <w:pPr>
        <w:autoSpaceDE w:val="0"/>
        <w:autoSpaceDN w:val="0"/>
        <w:adjustRightInd w:val="0"/>
        <w:ind w:left="360"/>
        <w:rPr>
          <w:rFonts w:ascii="Trebuchet MS" w:hAnsi="Trebuchet MS"/>
          <w:color w:val="000000" w:themeColor="text1"/>
          <w:lang w:val="bg-BG"/>
        </w:rPr>
      </w:pPr>
      <w:r w:rsidRPr="51D3983B">
        <w:rPr>
          <w:rFonts w:ascii="Trebuchet MS" w:hAnsi="Trebuchet MS"/>
          <w:color w:val="000000" w:themeColor="text1"/>
          <w:lang w:val="bg-BG"/>
        </w:rPr>
        <w:t xml:space="preserve">в) може по друг начин да упражнява решаващо влияние върху вземането на решения във връзка с дейността на юридическо лице. </w:t>
      </w:r>
    </w:p>
    <w:p w:rsidR="007F1AD6" w:rsidRPr="007F1AD6" w:rsidRDefault="51D3983B" w:rsidP="51D3983B">
      <w:pPr>
        <w:numPr>
          <w:ilvl w:val="0"/>
          <w:numId w:val="3"/>
        </w:numPr>
        <w:tabs>
          <w:tab w:val="left" w:pos="993"/>
        </w:tabs>
        <w:jc w:val="both"/>
        <w:rPr>
          <w:rFonts w:ascii="Trebuchet MS" w:hAnsi="Trebuchet MS"/>
          <w:lang w:val="bg-BG" w:eastAsia="en-US"/>
        </w:rPr>
      </w:pPr>
      <w:r w:rsidRPr="51D3983B">
        <w:rPr>
          <w:rFonts w:ascii="Trebuchet MS" w:hAnsi="Trebuchet MS"/>
          <w:lang w:val="bg-BG" w:eastAsia="en-US"/>
        </w:rPr>
        <w:lastRenderedPageBreak/>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не могат пряко 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 </w:t>
      </w:r>
    </w:p>
    <w:p w:rsidR="007F1AD6" w:rsidRPr="007F1AD6" w:rsidRDefault="007F1AD6" w:rsidP="51D3983B">
      <w:pPr>
        <w:numPr>
          <w:ilvl w:val="0"/>
          <w:numId w:val="3"/>
        </w:numPr>
        <w:tabs>
          <w:tab w:val="left" w:pos="993"/>
        </w:tabs>
        <w:jc w:val="both"/>
        <w:rPr>
          <w:rFonts w:ascii="Trebuchet MS" w:hAnsi="Trebuchet MS"/>
          <w:lang w:val="bg-BG" w:eastAsia="en-US"/>
        </w:rPr>
      </w:pPr>
      <w:r w:rsidRPr="2BCF2935">
        <w:rPr>
          <w:rFonts w:ascii="Trebuchet MS" w:hAnsi="Trebuchet MS"/>
          <w:lang w:val="bg-BG" w:eastAsia="en-US"/>
        </w:rPr>
        <w:t>Съгласно</w:t>
      </w:r>
      <w:r w:rsidRPr="2BCF2935">
        <w:rPr>
          <w:rFonts w:ascii="Trebuchet MS" w:hAnsi="Trebuchet MS"/>
          <w:color w:val="000000"/>
          <w:lang w:val="bg-BG" w:eastAsia="en-US"/>
        </w:rPr>
        <w:t xml:space="preserve"> чл. 69 от Закона за противодействие на корупцията и за отнемане на незаконно придобитото имущество (ЗПКОНПИ) – </w:t>
      </w:r>
      <w:r w:rsidRPr="2BCF2935">
        <w:rPr>
          <w:rFonts w:ascii="Trebuchet MS" w:hAnsi="Trebuchet MS"/>
          <w:color w:val="000000"/>
          <w:spacing w:val="-2"/>
          <w:lang w:val="bg-BG" w:eastAsia="en-US"/>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7F1AD6" w:rsidRPr="007F1AD6" w:rsidRDefault="007F1AD6" w:rsidP="007F1AD6">
      <w:pPr>
        <w:tabs>
          <w:tab w:val="left" w:pos="993"/>
        </w:tabs>
        <w:ind w:firstLine="709"/>
        <w:jc w:val="both"/>
        <w:rPr>
          <w:rFonts w:ascii="Trebuchet MS" w:hAnsi="Trebuchet MS"/>
          <w:b/>
          <w:szCs w:val="24"/>
          <w:lang w:val="bg-BG" w:eastAsia="en-US"/>
        </w:rPr>
      </w:pPr>
    </w:p>
    <w:p w:rsidR="007F1AD6" w:rsidRPr="007F1AD6" w:rsidRDefault="007F1AD6" w:rsidP="51D3983B">
      <w:pPr>
        <w:shd w:val="clear" w:color="auto" w:fill="FFFFFF" w:themeFill="background1"/>
        <w:tabs>
          <w:tab w:val="left" w:pos="806"/>
          <w:tab w:val="left" w:pos="3544"/>
        </w:tabs>
        <w:ind w:left="360"/>
        <w:rPr>
          <w:rFonts w:ascii="Trebuchet MS" w:hAnsi="Trebuchet MS"/>
          <w:b/>
          <w:bCs/>
          <w:lang w:val="ru-RU"/>
        </w:rPr>
      </w:pPr>
      <w:r w:rsidRPr="007F1AD6">
        <w:rPr>
          <w:rFonts w:ascii="Trebuchet MS" w:hAnsi="Trebuchet MS"/>
          <w:b/>
          <w:szCs w:val="24"/>
          <w:lang w:val="ru-RU"/>
        </w:rPr>
        <w:tab/>
      </w:r>
      <w:r w:rsidRPr="007F1AD6">
        <w:rPr>
          <w:rFonts w:ascii="Trebuchet MS" w:hAnsi="Trebuchet MS"/>
          <w:b/>
          <w:szCs w:val="24"/>
          <w:lang w:val="ru-RU"/>
        </w:rPr>
        <w:tab/>
      </w:r>
      <w:r w:rsidRPr="2BCF2935">
        <w:rPr>
          <w:rFonts w:ascii="Trebuchet MS" w:hAnsi="Trebuchet MS"/>
          <w:b/>
          <w:bCs/>
          <w:lang w:val="ru-RU"/>
        </w:rPr>
        <w:t>ІІІ. КРИТЕРИИ ЗА ПОДБОР</w:t>
      </w:r>
    </w:p>
    <w:p w:rsidR="007F1AD6" w:rsidRPr="007F1AD6" w:rsidRDefault="007F1AD6" w:rsidP="007F1AD6">
      <w:pPr>
        <w:shd w:val="clear" w:color="auto" w:fill="FFFFFF"/>
        <w:tabs>
          <w:tab w:val="left" w:pos="806"/>
          <w:tab w:val="left" w:pos="3544"/>
        </w:tabs>
        <w:ind w:left="360"/>
        <w:jc w:val="center"/>
        <w:rPr>
          <w:rFonts w:ascii="Trebuchet MS" w:hAnsi="Trebuchet MS"/>
          <w:b/>
          <w:szCs w:val="24"/>
          <w:lang w:val="ru-RU"/>
        </w:rPr>
      </w:pPr>
    </w:p>
    <w:p w:rsidR="007F1AD6" w:rsidRPr="007F1AD6" w:rsidRDefault="51D3983B" w:rsidP="51D3983B">
      <w:pPr>
        <w:widowControl w:val="0"/>
        <w:shd w:val="clear" w:color="auto" w:fill="FFFFFF" w:themeFill="background1"/>
        <w:ind w:firstLine="360"/>
        <w:jc w:val="both"/>
        <w:rPr>
          <w:rFonts w:ascii="Trebuchet MS" w:eastAsia="Calibri" w:hAnsi="Trebuchet MS"/>
          <w:lang w:val="bg-BG" w:eastAsia="en-US"/>
        </w:rPr>
      </w:pPr>
      <w:r w:rsidRPr="51D3983B">
        <w:rPr>
          <w:rFonts w:ascii="Trebuchet MS" w:eastAsia="Calibri" w:hAnsi="Trebuchet MS"/>
          <w:lang w:val="bg-BG" w:eastAsia="en-US"/>
        </w:rPr>
        <w:t xml:space="preserve">Участниците декларират съответствие с критериите за подбор в </w:t>
      </w:r>
      <w:r w:rsidRPr="51D3983B">
        <w:rPr>
          <w:rFonts w:ascii="Trebuchet MS" w:eastAsia="Calibri" w:hAnsi="Trebuchet MS" w:cs="Courier New"/>
          <w:lang w:val="bg-BG" w:eastAsia="en-US"/>
        </w:rPr>
        <w:t>Част IV „Критерии за подбор“ от е</w:t>
      </w:r>
      <w:r w:rsidRPr="51D3983B">
        <w:rPr>
          <w:rFonts w:ascii="Trebuchet MS" w:eastAsia="Calibri" w:hAnsi="Trebuchet MS"/>
          <w:lang w:val="bg-BG" w:eastAsia="en-US"/>
        </w:rPr>
        <w:t>ЕЕДОП. Участниците предоставят съответната информация, изисквана от възложителя, и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F1AD6" w:rsidRPr="007F1AD6" w:rsidRDefault="007F1AD6" w:rsidP="007F1AD6">
      <w:pPr>
        <w:autoSpaceDE w:val="0"/>
        <w:autoSpaceDN w:val="0"/>
        <w:adjustRightInd w:val="0"/>
        <w:ind w:firstLine="720"/>
        <w:jc w:val="both"/>
        <w:rPr>
          <w:rFonts w:ascii="Trebuchet MS" w:eastAsia="Arial Unicode MS" w:hAnsi="Trebuchet MS" w:cs="Times New Roman CYR"/>
          <w:b/>
          <w:i/>
          <w:iCs/>
          <w:color w:val="000000"/>
          <w:szCs w:val="24"/>
          <w:u w:val="single"/>
          <w:shd w:val="clear" w:color="auto" w:fill="FFFFFF"/>
          <w:lang w:val="bg-BG" w:bidi="bg-BG"/>
        </w:rPr>
      </w:pPr>
    </w:p>
    <w:p w:rsidR="007F1AD6" w:rsidRPr="007F1AD6" w:rsidRDefault="007F1AD6" w:rsidP="51D3983B">
      <w:pPr>
        <w:autoSpaceDE w:val="0"/>
        <w:autoSpaceDN w:val="0"/>
        <w:adjustRightInd w:val="0"/>
        <w:ind w:left="284" w:hanging="284"/>
        <w:jc w:val="both"/>
        <w:rPr>
          <w:lang w:val="bg-BG"/>
        </w:rPr>
      </w:pPr>
      <w:r w:rsidRPr="2BCF2935">
        <w:rPr>
          <w:rFonts w:ascii="Trebuchet MS" w:eastAsia="Arial Unicode MS" w:hAnsi="Trebuchet MS" w:cs="Times New Roman CYR"/>
          <w:b/>
          <w:bCs/>
          <w:color w:val="000000"/>
          <w:u w:val="single"/>
          <w:shd w:val="clear" w:color="auto" w:fill="FFFFFF"/>
          <w:lang w:val="bg-BG" w:bidi="bg-BG"/>
        </w:rPr>
        <w:t>1.</w:t>
      </w:r>
      <w:r w:rsidRPr="51D3983B">
        <w:rPr>
          <w:rFonts w:ascii="Trebuchet MS" w:eastAsia="Arial Unicode MS" w:hAnsi="Trebuchet MS" w:cs="Times New Roman CYR"/>
          <w:b/>
          <w:bCs/>
          <w:i/>
          <w:iCs/>
          <w:color w:val="000000"/>
          <w:u w:val="single"/>
          <w:shd w:val="clear" w:color="auto" w:fill="FFFFFF"/>
          <w:lang w:val="bg-BG" w:bidi="bg-BG"/>
        </w:rPr>
        <w:t xml:space="preserve"> </w:t>
      </w:r>
      <w:r w:rsidRPr="2BCF2935">
        <w:rPr>
          <w:rFonts w:ascii="Trebuchet MS" w:eastAsia="Arial Unicode MS" w:hAnsi="Trebuchet MS" w:cs="Times New Roman CYR"/>
          <w:b/>
          <w:bCs/>
          <w:color w:val="000000"/>
          <w:u w:val="single"/>
          <w:shd w:val="clear" w:color="auto" w:fill="FFFFFF"/>
          <w:lang w:val="bg-BG" w:bidi="bg-BG"/>
        </w:rPr>
        <w:t xml:space="preserve">Годност (правоспособност) за упражняване на професионална дейност, </w:t>
      </w:r>
      <w:r w:rsidRPr="2BCF2935">
        <w:rPr>
          <w:rFonts w:ascii="Trebuchet MS" w:hAnsi="Trebuchet MS" w:cs="Times New Roman CYR"/>
          <w:b/>
          <w:bCs/>
          <w:lang w:val="bg-BG"/>
        </w:rPr>
        <w:t>включително изисквания във връзка с вписването в професионален и търговски регистри</w:t>
      </w:r>
      <w:r w:rsidRPr="2BCF2935">
        <w:rPr>
          <w:rFonts w:ascii="Trebuchet MS" w:hAnsi="Trebuchet MS" w:cs="Times New Roman CYR"/>
          <w:lang w:val="bg-BG"/>
        </w:rPr>
        <w:t xml:space="preserve">. </w:t>
      </w:r>
    </w:p>
    <w:p w:rsidR="007F1AD6" w:rsidRPr="007F1AD6" w:rsidRDefault="007F1AD6" w:rsidP="51D3983B">
      <w:pPr>
        <w:ind w:firstLine="284"/>
        <w:jc w:val="both"/>
        <w:rPr>
          <w:rFonts w:ascii="Trebuchet MS" w:eastAsia="Calibri" w:hAnsi="Trebuchet MS"/>
          <w:lang w:val="bg-BG" w:eastAsia="en-US"/>
        </w:rPr>
      </w:pPr>
      <w:r w:rsidRPr="2BCF2935">
        <w:rPr>
          <w:rFonts w:ascii="Trebuchet MS" w:eastAsia="Calibri" w:hAnsi="Trebuchet MS"/>
          <w:kern w:val="32"/>
          <w:lang w:val="bg-BG" w:eastAsia="en-US"/>
        </w:rPr>
        <w:t>За изпълнение на предмета на поръчката участникът</w:t>
      </w:r>
      <w:r w:rsidRPr="2BCF2935">
        <w:rPr>
          <w:rFonts w:ascii="Trebuchet MS" w:eastAsia="Calibri" w:hAnsi="Trebuchet MS"/>
          <w:b/>
          <w:bCs/>
          <w:kern w:val="32"/>
          <w:lang w:val="bg-BG" w:eastAsia="en-US"/>
        </w:rPr>
        <w:t xml:space="preserve"> </w:t>
      </w:r>
      <w:r w:rsidRPr="2BCF2935">
        <w:rPr>
          <w:rFonts w:ascii="Trebuchet MS" w:eastAsia="Calibri" w:hAnsi="Trebuchet MS"/>
          <w:kern w:val="32"/>
          <w:lang w:val="bg-BG" w:eastAsia="en-US"/>
        </w:rPr>
        <w:t xml:space="preserve">трябва: </w:t>
      </w:r>
    </w:p>
    <w:p w:rsidR="007F1AD6" w:rsidRPr="007F1AD6" w:rsidRDefault="007F1AD6" w:rsidP="51D3983B">
      <w:pPr>
        <w:ind w:firstLine="426"/>
        <w:jc w:val="both"/>
        <w:rPr>
          <w:rFonts w:ascii="Trebuchet MS" w:eastAsia="Calibri" w:hAnsi="Trebuchet MS"/>
          <w:lang w:val="bg-BG" w:eastAsia="en-US"/>
        </w:rPr>
      </w:pPr>
      <w:r w:rsidRPr="2BCF2935">
        <w:rPr>
          <w:rFonts w:ascii="Trebuchet MS" w:eastAsia="Calibri" w:hAnsi="Trebuchet MS"/>
          <w:kern w:val="32"/>
          <w:lang w:val="bg-BG" w:eastAsia="en-US"/>
        </w:rPr>
        <w:t>1.1.</w:t>
      </w:r>
      <w:r w:rsidRPr="2BCF2935">
        <w:rPr>
          <w:rFonts w:ascii="Trebuchet MS" w:hAnsi="Trebuchet MS"/>
          <w:lang w:val="bg-BG"/>
        </w:rPr>
        <w:t xml:space="preserve"> </w:t>
      </w:r>
      <w:r w:rsidRPr="2BCF2935">
        <w:rPr>
          <w:rFonts w:ascii="Trebuchet MS" w:eastAsia="Calibri" w:hAnsi="Trebuchet MS"/>
          <w:kern w:val="32"/>
          <w:lang w:val="bg-BG" w:eastAsia="en-US"/>
        </w:rPr>
        <w:t xml:space="preserve">Участникът следва да е вписан в Централния професионален регистър на строителя за изпълнение на строежи </w:t>
      </w:r>
      <w:r w:rsidRPr="51D3983B">
        <w:rPr>
          <w:rFonts w:ascii="Trebuchet MS" w:eastAsia="Calibri" w:hAnsi="Trebuchet MS"/>
          <w:i/>
          <w:iCs/>
          <w:kern w:val="32"/>
          <w:lang w:val="bg-BG" w:eastAsia="en-US"/>
        </w:rPr>
        <w:t>трета категория, втора група</w:t>
      </w:r>
      <w:r w:rsidRPr="2BCF2935">
        <w:rPr>
          <w:rFonts w:ascii="Trebuchet MS" w:eastAsia="Calibri" w:hAnsi="Trebuchet MS"/>
          <w:kern w:val="32"/>
          <w:lang w:val="bg-BG" w:eastAsia="en-US"/>
        </w:rPr>
        <w:t>, а за чуждестранни лица – да бъде вписан в аналогичен регистър, съгласно законодателството на държавата – членка, в която е установен.</w:t>
      </w:r>
    </w:p>
    <w:p w:rsidR="007F1AD6" w:rsidRPr="007F1AD6" w:rsidRDefault="007F1AD6" w:rsidP="51D3983B">
      <w:pPr>
        <w:ind w:firstLine="426"/>
        <w:jc w:val="both"/>
        <w:rPr>
          <w:rFonts w:ascii="Trebuchet MS" w:eastAsia="Calibri" w:hAnsi="Trebuchet MS"/>
          <w:lang w:val="bg-BG" w:eastAsia="en-US"/>
        </w:rPr>
      </w:pPr>
      <w:r w:rsidRPr="2BCF2935">
        <w:rPr>
          <w:rFonts w:ascii="Trebuchet MS" w:eastAsia="Calibri" w:hAnsi="Trebuchet MS"/>
          <w:kern w:val="32"/>
          <w:lang w:val="bg-BG" w:eastAsia="en-US"/>
        </w:rPr>
        <w:t>Наличието на вписване в публичните регистри</w:t>
      </w:r>
      <w:r w:rsidRPr="2BCF2935">
        <w:rPr>
          <w:rFonts w:ascii="Trebuchet MS" w:hAnsi="Trebuchet MS"/>
          <w:lang w:val="bg-BG"/>
        </w:rPr>
        <w:t>,</w:t>
      </w:r>
      <w:r w:rsidRPr="2BCF2935">
        <w:rPr>
          <w:rFonts w:ascii="Trebuchet MS" w:eastAsia="Calibri" w:hAnsi="Trebuchet MS"/>
          <w:lang w:val="bg-BG" w:eastAsia="en-US"/>
        </w:rPr>
        <w:t xml:space="preserve"> </w:t>
      </w:r>
      <w:r w:rsidRPr="2BCF2935">
        <w:rPr>
          <w:rFonts w:ascii="Trebuchet MS" w:eastAsia="Calibri" w:hAnsi="Trebuchet MS"/>
          <w:kern w:val="32"/>
          <w:lang w:val="bg-BG" w:eastAsia="en-US"/>
        </w:rPr>
        <w:t xml:space="preserve">участникът декларира в еЕЕДОП, част </w:t>
      </w:r>
      <w:r w:rsidRPr="2BCF2935">
        <w:rPr>
          <w:rFonts w:ascii="Trebuchet MS" w:eastAsia="Calibri" w:hAnsi="Trebuchet MS"/>
          <w:kern w:val="32"/>
          <w:lang w:val="en-US" w:eastAsia="en-US"/>
        </w:rPr>
        <w:t>IV</w:t>
      </w:r>
      <w:r w:rsidRPr="2BCF2935">
        <w:rPr>
          <w:rFonts w:ascii="Trebuchet MS" w:eastAsia="Calibri" w:hAnsi="Trebuchet MS"/>
          <w:kern w:val="32"/>
          <w:lang w:val="bg-BG" w:eastAsia="en-US"/>
        </w:rPr>
        <w:t xml:space="preserve"> „Критерии за подбор“, раздел „А: Годност“, т. 1, като предоставя следната информация: интернет страницата на  </w:t>
      </w:r>
      <w:r w:rsidRPr="2BCF2935">
        <w:rPr>
          <w:rFonts w:ascii="Trebuchet MS" w:hAnsi="Trebuchet MS"/>
          <w:lang w:val="bg-BG"/>
        </w:rPr>
        <w:t xml:space="preserve">публичните </w:t>
      </w:r>
      <w:r w:rsidRPr="2BCF2935">
        <w:rPr>
          <w:rFonts w:ascii="Trebuchet MS" w:hAnsi="Trebuchet MS"/>
          <w:lang w:val="bg-BG"/>
        </w:rPr>
        <w:lastRenderedPageBreak/>
        <w:t>регистри, в които е вписан;</w:t>
      </w:r>
      <w:r w:rsidRPr="2BCF2935">
        <w:rPr>
          <w:rFonts w:ascii="Trebuchet MS" w:eastAsia="Calibri" w:hAnsi="Trebuchet MS"/>
          <w:kern w:val="32"/>
          <w:lang w:val="bg-BG" w:eastAsia="en-US"/>
        </w:rPr>
        <w:t xml:space="preserve"> номер и дата на издаване на разрешения/удостоверение за вписване; органа, издал документите.</w:t>
      </w:r>
    </w:p>
    <w:p w:rsidR="007F1AD6" w:rsidRPr="007F1AD6" w:rsidRDefault="007F1AD6" w:rsidP="51D3983B">
      <w:pPr>
        <w:ind w:firstLine="426"/>
        <w:jc w:val="both"/>
        <w:rPr>
          <w:rFonts w:ascii="Trebuchet MS" w:eastAsia="Calibri" w:hAnsi="Trebuchet MS"/>
          <w:lang w:val="bg-BG" w:eastAsia="en-US"/>
        </w:rPr>
      </w:pPr>
      <w:r w:rsidRPr="2BCF2935">
        <w:rPr>
          <w:rFonts w:ascii="Trebuchet MS" w:eastAsia="Calibri" w:hAnsi="Trebuchet MS"/>
          <w:b/>
          <w:bCs/>
          <w:kern w:val="32"/>
          <w:lang w:val="bg-BG" w:eastAsia="en-US"/>
        </w:rPr>
        <w:t xml:space="preserve">Документи за доказване в случаите на </w:t>
      </w:r>
      <w:r w:rsidRPr="2BCF2935">
        <w:rPr>
          <w:rFonts w:ascii="Trebuchet MS" w:eastAsia="Calibri" w:hAnsi="Trebuchet MS"/>
          <w:b/>
          <w:bCs/>
          <w:lang w:val="bg-BG" w:eastAsia="en-US"/>
        </w:rPr>
        <w:t>чл. 67, ал. 5 и ал. 6 от ЗОП</w:t>
      </w:r>
      <w:r w:rsidRPr="2BCF2935">
        <w:rPr>
          <w:rFonts w:ascii="Trebuchet MS" w:eastAsia="Calibri" w:hAnsi="Trebuchet MS"/>
          <w:lang w:val="bg-BG" w:eastAsia="en-US"/>
        </w:rPr>
        <w:t xml:space="preserve">  - копия на валидни: Удостоверение за вписване в Централния професионален регистър на строителя /ЦПРС/ за изпълнение на строежи от категорията строеж, в която попада обекта на поръчката: строежи от трета категория, втора група /транспортна инфраструктура/.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p>
    <w:p w:rsidR="007F1AD6" w:rsidRPr="007F1AD6" w:rsidRDefault="45D46982" w:rsidP="51D3983B">
      <w:pPr>
        <w:autoSpaceDE w:val="0"/>
        <w:autoSpaceDN w:val="0"/>
        <w:adjustRightInd w:val="0"/>
        <w:jc w:val="both"/>
        <w:rPr>
          <w:rFonts w:ascii="Trebuchet MS" w:hAnsi="Trebuchet MS" w:cs="Times New Roman CYR"/>
          <w:b/>
          <w:bCs/>
          <w:lang w:val="bg-BG"/>
        </w:rPr>
      </w:pPr>
      <w:r w:rsidRPr="04D9FD93">
        <w:rPr>
          <w:rFonts w:ascii="Trebuchet MS" w:hAnsi="Trebuchet MS"/>
          <w:b/>
          <w:bCs/>
          <w:lang w:val="bg-BG"/>
        </w:rPr>
        <w:t xml:space="preserve">2. </w:t>
      </w:r>
      <w:r w:rsidR="007F1AD6" w:rsidRPr="2BCF2935">
        <w:rPr>
          <w:rFonts w:ascii="Trebuchet MS" w:hAnsi="Trebuchet MS"/>
          <w:b/>
          <w:bCs/>
          <w:color w:val="000000"/>
          <w:spacing w:val="-1"/>
          <w:lang w:val="bg-BG"/>
        </w:rPr>
        <w:t>Технически и професионални способности:</w:t>
      </w:r>
    </w:p>
    <w:p w:rsidR="007F1AD6" w:rsidRPr="007F1AD6" w:rsidRDefault="51D3983B" w:rsidP="51D3983B">
      <w:pPr>
        <w:tabs>
          <w:tab w:val="left" w:pos="923"/>
        </w:tabs>
        <w:spacing w:line="276" w:lineRule="auto"/>
        <w:contextualSpacing/>
        <w:jc w:val="both"/>
        <w:rPr>
          <w:rFonts w:ascii="Trebuchet MS" w:eastAsia="Calibri" w:hAnsi="Trebuchet MS"/>
          <w:lang w:val="bg-BG" w:eastAsia="sr-Cyrl-CS"/>
        </w:rPr>
      </w:pPr>
      <w:r w:rsidRPr="51D3983B">
        <w:rPr>
          <w:rFonts w:ascii="Trebuchet MS" w:eastAsia="Calibri" w:hAnsi="Trebuchet MS"/>
          <w:b/>
          <w:bCs/>
          <w:lang w:val="bg-BG" w:eastAsia="en-US"/>
        </w:rPr>
        <w:t>2.1.</w:t>
      </w:r>
      <w:r w:rsidRPr="51D3983B">
        <w:rPr>
          <w:rFonts w:ascii="Trebuchet MS" w:eastAsia="Calibri" w:hAnsi="Trebuchet MS"/>
          <w:lang w:val="bg-BG" w:eastAsia="en-US"/>
        </w:rPr>
        <w:t xml:space="preserve"> Участникът да има опит </w:t>
      </w:r>
      <w:r w:rsidRPr="51D3983B">
        <w:rPr>
          <w:rFonts w:ascii="Trebuchet MS" w:eastAsia="Calibri" w:hAnsi="Trebuchet MS"/>
          <w:u w:val="single"/>
          <w:lang w:val="bg-BG" w:eastAsia="en-US"/>
        </w:rPr>
        <w:t>в изпълнението на поне една дейност с предмет, идентичен или сходен</w:t>
      </w:r>
      <w:r w:rsidRPr="51D3983B">
        <w:rPr>
          <w:rFonts w:ascii="Trebuchet MS" w:eastAsia="Calibri" w:hAnsi="Trebuchet MS"/>
          <w:lang w:val="bg-BG" w:eastAsia="en-US"/>
        </w:rPr>
        <w:t xml:space="preserve"> с предмета на поръчката, независимо от обема, през последните пет години, считано от датата на подаване на офертата, в зависимост от датата на която участникът е създаден или е започнал дейността си. Под дейност с предмет, идентичен или сходен с предмета на поръчката се разбира инженеринг </w:t>
      </w:r>
      <w:r w:rsidRPr="51D3983B">
        <w:rPr>
          <w:rFonts w:ascii="Trebuchet MS" w:eastAsia="Calibri" w:hAnsi="Trebuchet MS"/>
          <w:lang w:val="en-US" w:eastAsia="en-US"/>
        </w:rPr>
        <w:t>(</w:t>
      </w:r>
      <w:r w:rsidRPr="51D3983B">
        <w:rPr>
          <w:rFonts w:ascii="Trebuchet MS" w:eastAsia="Calibri" w:hAnsi="Trebuchet MS"/>
          <w:lang w:val="bg-BG" w:eastAsia="en-US"/>
        </w:rPr>
        <w:t>проектиране и строителство</w:t>
      </w:r>
      <w:r w:rsidRPr="51D3983B">
        <w:rPr>
          <w:rFonts w:ascii="Trebuchet MS" w:eastAsia="Calibri" w:hAnsi="Trebuchet MS"/>
          <w:lang w:val="en-US" w:eastAsia="en-US"/>
        </w:rPr>
        <w:t>)</w:t>
      </w:r>
      <w:r w:rsidRPr="51D3983B">
        <w:rPr>
          <w:rFonts w:ascii="Trebuchet MS" w:eastAsia="Calibri" w:hAnsi="Trebuchet MS"/>
          <w:lang w:val="bg-BG" w:eastAsia="en-US"/>
        </w:rPr>
        <w:t xml:space="preserve"> на обект в областта на транспортната инфраструктура – изграждане и/или реконструкция и/или основен ремонт на улица и/или паркинг в урбанизирана територия, и/или път през населено място, </w:t>
      </w:r>
      <w:r w:rsidRPr="51D3983B">
        <w:rPr>
          <w:rFonts w:ascii="Trebuchet MS" w:eastAsia="Calibri" w:hAnsi="Trebuchet MS"/>
          <w:b/>
          <w:bCs/>
          <w:lang w:val="bg-BG" w:eastAsia="en-US"/>
        </w:rPr>
        <w:t>включващ в обхвата си и изграждане и/или реконструкция и/или основен ремонт на мостово съоръжение</w:t>
      </w:r>
      <w:r w:rsidRPr="51D3983B">
        <w:rPr>
          <w:rFonts w:ascii="Trebuchet MS" w:eastAsia="Calibri" w:hAnsi="Trebuchet MS"/>
          <w:lang w:val="bg-BG" w:eastAsia="en-US"/>
        </w:rPr>
        <w:t xml:space="preserve">, за който е било необходимо издаването на разрешение за строеж и документ за въвеждане на обекта в експлоатация или еквивалентни документи – в случай, че дейностите са изпълнени в чужбина. </w:t>
      </w:r>
    </w:p>
    <w:p w:rsidR="007F1AD6" w:rsidRPr="007F1AD6" w:rsidRDefault="51D3983B" w:rsidP="51D3983B">
      <w:pPr>
        <w:tabs>
          <w:tab w:val="left" w:pos="923"/>
        </w:tabs>
        <w:spacing w:line="276" w:lineRule="auto"/>
        <w:ind w:firstLine="781"/>
        <w:jc w:val="both"/>
        <w:rPr>
          <w:rFonts w:ascii="Trebuchet MS" w:hAnsi="Trebuchet MS"/>
          <w:lang w:val="bg-BG" w:eastAsia="sr-Cyrl-CS"/>
        </w:rPr>
      </w:pPr>
      <w:r w:rsidRPr="51D3983B">
        <w:rPr>
          <w:rFonts w:ascii="Trebuchet MS" w:hAnsi="Trebuchet MS"/>
          <w:lang w:val="bg-BG" w:eastAsia="en-US"/>
        </w:rPr>
        <w:t xml:space="preserve">Участникът може да докаже наличието на опит в сходни дейности и чрез поотделно изпълнени проектиране през последните 3 години, считано от датата на подаване на офертата и строителство през последните 5 години, считано от датата на подаване на офертата на сходни обекти в областта на транспортната инфраструктура – изграждане и/или реконструкция и/или основен ремонт на улица и/или паркинг в урбанизирана територия, и/или път през населено място, </w:t>
      </w:r>
      <w:r w:rsidRPr="51D3983B">
        <w:rPr>
          <w:rFonts w:ascii="Trebuchet MS" w:hAnsi="Trebuchet MS"/>
          <w:b/>
          <w:bCs/>
          <w:lang w:val="bg-BG" w:eastAsia="en-US"/>
        </w:rPr>
        <w:t>включващ в обхвата си и изграждане и/или реконструкция и/или основен ремонт на мостово съоръжение</w:t>
      </w:r>
      <w:r w:rsidRPr="51D3983B">
        <w:rPr>
          <w:rFonts w:ascii="Trebuchet MS" w:hAnsi="Trebuchet MS"/>
          <w:lang w:val="bg-BG" w:eastAsia="en-US"/>
        </w:rPr>
        <w:t>, за който е било необходимо издаването на разрешение за строеж и документ за въвеждане на обекта в експлоатация или еквивалентни документи – в случай, че дейностите са изпълнени в чужбина.</w:t>
      </w:r>
    </w:p>
    <w:p w:rsidR="007F1AD6" w:rsidRPr="007F1AD6" w:rsidRDefault="51D3983B" w:rsidP="51D3983B">
      <w:pPr>
        <w:ind w:firstLine="708"/>
        <w:jc w:val="both"/>
        <w:rPr>
          <w:rFonts w:ascii="Trebuchet MS" w:hAnsi="Trebuchet MS"/>
          <w:lang w:val="bg-BG" w:eastAsia="en-US"/>
        </w:rPr>
      </w:pPr>
      <w:r w:rsidRPr="51D3983B">
        <w:rPr>
          <w:rFonts w:ascii="Trebuchet MS" w:hAnsi="Trebuchet MS"/>
          <w:lang w:val="bg-BG" w:eastAsia="en-US"/>
        </w:rPr>
        <w:lastRenderedPageBreak/>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w:t>
      </w:r>
    </w:p>
    <w:p w:rsidR="5B51124C" w:rsidRDefault="51D3983B" w:rsidP="51D3983B">
      <w:pPr>
        <w:ind w:firstLine="708"/>
        <w:jc w:val="both"/>
        <w:rPr>
          <w:rFonts w:ascii="Trebuchet MS" w:hAnsi="Trebuchet MS"/>
          <w:lang w:val="bg-BG" w:eastAsia="en-US"/>
        </w:rPr>
      </w:pPr>
      <w:r w:rsidRPr="51D3983B">
        <w:rPr>
          <w:rFonts w:ascii="Trebuchet MS" w:hAnsi="Trebuchet MS"/>
          <w:b/>
          <w:bCs/>
          <w:lang w:val="bg-BG" w:eastAsia="en-US"/>
        </w:rPr>
        <w:t>Документи за доказване на изискването</w:t>
      </w:r>
      <w:r w:rsidRPr="51D3983B">
        <w:rPr>
          <w:rFonts w:ascii="Trebuchet MS" w:hAnsi="Trebuchet MS"/>
          <w:lang w:val="bg-BG" w:eastAsia="en-US"/>
        </w:rPr>
        <w:t xml:space="preserve"> - съгласно чл. 64, ал. 1, т. 1 от ЗОП: списък на строителството и проектирането,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 При отделно изпълнени проектиране и строителство: списък на строителството на сходни обекти в областта на транспортната инфраструктура,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 и списък на услугите – проектиране на сходни обекти в областта на транспортната инфраструктура, заедно с доказателство за изпълнената услуга.</w:t>
      </w:r>
    </w:p>
    <w:p w:rsidR="007F1AD6" w:rsidRPr="007F1AD6" w:rsidRDefault="51D3983B" w:rsidP="51D3983B">
      <w:pPr>
        <w:ind w:firstLine="708"/>
        <w:jc w:val="both"/>
        <w:rPr>
          <w:rFonts w:ascii="Trebuchet MS" w:hAnsi="Trebuchet MS"/>
          <w:lang w:val="bg-BG" w:eastAsia="en-US"/>
        </w:rPr>
      </w:pPr>
      <w:r w:rsidRPr="51D3983B">
        <w:rPr>
          <w:rFonts w:ascii="Trebuchet MS" w:hAnsi="Trebuchet MS"/>
          <w:lang w:val="bg-BG" w:eastAsia="en-US"/>
        </w:rPr>
        <w:t xml:space="preserve">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 </w:t>
      </w:r>
    </w:p>
    <w:p w:rsidR="007F1AD6" w:rsidRPr="007F1AD6" w:rsidRDefault="51D3983B" w:rsidP="51D3983B">
      <w:pPr>
        <w:ind w:firstLine="426"/>
        <w:jc w:val="both"/>
        <w:rPr>
          <w:rFonts w:ascii="Trebuchet MS" w:hAnsi="Trebuchet MS"/>
          <w:lang w:val="bg-BG"/>
        </w:rPr>
      </w:pPr>
      <w:r w:rsidRPr="51D3983B">
        <w:rPr>
          <w:rFonts w:ascii="Trebuchet MS" w:hAnsi="Trebuchet MS"/>
          <w:b/>
          <w:bCs/>
          <w:lang w:val="bg-BG"/>
        </w:rPr>
        <w:t xml:space="preserve">2.2. </w:t>
      </w:r>
      <w:r w:rsidRPr="51D3983B">
        <w:rPr>
          <w:rFonts w:ascii="Trebuchet MS" w:hAnsi="Trebuchet MS"/>
          <w:lang w:val="bg-BG"/>
        </w:rPr>
        <w:t>Участникът следва да е сертифициран в областта на строителството по EN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 xml:space="preserve">Забележка: Сертификатът за система за управление на качеството по стандарт EN ISO 9001:2008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 xml:space="preserve">При подаване на оферта участниците декларират съответствието с този критерий за подбор само като попълват съответния раздел в Единен европейски документ за обществени поръчки (ЕЕДОП). Документи за доказване на изискването: валиден сертификат за система за управление на качеството по стандарт EN ISO 9001:2008 или еквивалент или други доказателства за еквивалентни мерки за осигуряване на качеството, с предметен обхват в областта на строителството – (заверено копие). </w:t>
      </w:r>
    </w:p>
    <w:p w:rsidR="007F1AD6" w:rsidRPr="007F1AD6" w:rsidRDefault="51D3983B" w:rsidP="51D3983B">
      <w:pPr>
        <w:ind w:firstLine="426"/>
        <w:jc w:val="both"/>
        <w:rPr>
          <w:rFonts w:ascii="Trebuchet MS" w:hAnsi="Trebuchet MS"/>
          <w:lang w:val="bg-BG"/>
        </w:rPr>
      </w:pPr>
      <w:r w:rsidRPr="51D3983B">
        <w:rPr>
          <w:rFonts w:ascii="Trebuchet MS" w:hAnsi="Trebuchet MS"/>
          <w:b/>
          <w:bCs/>
          <w:lang w:val="bg-BG"/>
        </w:rPr>
        <w:t>2.3.</w:t>
      </w:r>
      <w:r w:rsidRPr="51D3983B">
        <w:rPr>
          <w:rFonts w:ascii="Trebuchet MS" w:hAnsi="Trebuchet MS"/>
          <w:lang w:val="bg-BG"/>
        </w:rPr>
        <w:t xml:space="preserve"> Участникът следва да разполага с персонал с определена професионална компетентност за изпълнение на поръчката, както следва:</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lastRenderedPageBreak/>
        <w:t>Изисквания към екипа от проектанти за изготвяне на техническият инвестиционен проекти на поръчката:</w:t>
      </w:r>
    </w:p>
    <w:p w:rsidR="007F1AD6" w:rsidRPr="007F1AD6" w:rsidRDefault="007F1AD6" w:rsidP="51D3983B">
      <w:pPr>
        <w:ind w:firstLine="426"/>
        <w:jc w:val="both"/>
        <w:rPr>
          <w:rFonts w:ascii="Trebuchet MS" w:hAnsi="Trebuchet MS"/>
          <w:lang w:val="bg-BG"/>
        </w:rPr>
      </w:pPr>
      <w:r w:rsidRPr="2BCF2935">
        <w:rPr>
          <w:rFonts w:ascii="Trebuchet MS" w:hAnsi="Trebuchet MS"/>
          <w:lang w:val="bg-BG"/>
        </w:rPr>
        <w:t>-</w:t>
      </w:r>
      <w:r w:rsidRPr="007F1AD6">
        <w:rPr>
          <w:rFonts w:ascii="Trebuchet MS" w:hAnsi="Trebuchet MS"/>
          <w:szCs w:val="24"/>
          <w:lang w:val="bg-BG"/>
        </w:rPr>
        <w:tab/>
      </w:r>
      <w:r w:rsidRPr="2BCF2935">
        <w:rPr>
          <w:rFonts w:ascii="Trebuchet MS" w:hAnsi="Trebuchet MS"/>
          <w:lang w:val="bg-BG"/>
        </w:rPr>
        <w:t>Пътен инженер - Професионална област /квалификация/: Строителен инженер, специалност „Пътно строителство“ или „Транспортно строителство“ или аналогична специалност (включително и в случай, че образованието е придобито в друга държава). Опит в минимум 3 (три) обекта, като проектант по съответната част в областта на пътната инфраструктура, като пътен инженер. Да притежава удостоверение за пълна проектантска правоспособност за 2018 г.</w:t>
      </w:r>
    </w:p>
    <w:p w:rsidR="007F1AD6" w:rsidRPr="007F1AD6" w:rsidRDefault="007F1AD6" w:rsidP="51D3983B">
      <w:pPr>
        <w:ind w:firstLine="426"/>
        <w:jc w:val="both"/>
        <w:rPr>
          <w:rFonts w:ascii="Trebuchet MS" w:hAnsi="Trebuchet MS"/>
          <w:lang w:val="bg-BG"/>
        </w:rPr>
      </w:pPr>
      <w:r w:rsidRPr="2BCF2935">
        <w:rPr>
          <w:rFonts w:ascii="Trebuchet MS" w:hAnsi="Trebuchet MS"/>
          <w:lang w:val="bg-BG"/>
        </w:rPr>
        <w:t>-</w:t>
      </w:r>
      <w:r w:rsidRPr="007F1AD6">
        <w:rPr>
          <w:rFonts w:ascii="Trebuchet MS" w:hAnsi="Trebuchet MS"/>
          <w:szCs w:val="24"/>
          <w:lang w:val="bg-BG"/>
        </w:rPr>
        <w:tab/>
      </w:r>
      <w:r w:rsidRPr="2BCF2935">
        <w:rPr>
          <w:rFonts w:ascii="Trebuchet MS" w:hAnsi="Trebuchet MS"/>
          <w:lang w:val="bg-BG"/>
        </w:rPr>
        <w:t>инженер Геодезия - Професионална област /квалификация/: Строителен инженер, специалност „Геодезия, фотограметрия и картография“ или „Маркшайдерство и геодезия“ или „Геодезия“ или аналогична специалност (включително и в случай, че образованието е придобито в друга държава). Опит в минимум 3 (три) обекта, като проектант по съответната част в областта на пътната инфраструктура, като инженер по част Геодезия. Да притежава удостоверение за пълна проектантска правоспособност за 2018 г.</w:t>
      </w:r>
    </w:p>
    <w:p w:rsidR="007F1AD6" w:rsidRPr="007F1AD6" w:rsidRDefault="007F1AD6" w:rsidP="51D3983B">
      <w:pPr>
        <w:ind w:firstLine="426"/>
        <w:jc w:val="both"/>
        <w:rPr>
          <w:rFonts w:ascii="Trebuchet MS" w:hAnsi="Trebuchet MS"/>
          <w:lang w:val="bg-BG"/>
        </w:rPr>
      </w:pPr>
      <w:r w:rsidRPr="2BCF2935">
        <w:rPr>
          <w:rFonts w:ascii="Trebuchet MS" w:hAnsi="Trebuchet MS"/>
          <w:lang w:val="bg-BG"/>
        </w:rPr>
        <w:t>-</w:t>
      </w:r>
      <w:r w:rsidRPr="007F1AD6">
        <w:rPr>
          <w:rFonts w:ascii="Trebuchet MS" w:hAnsi="Trebuchet MS"/>
          <w:szCs w:val="24"/>
          <w:lang w:val="bg-BG"/>
        </w:rPr>
        <w:tab/>
      </w:r>
      <w:r w:rsidRPr="2BCF2935">
        <w:rPr>
          <w:rFonts w:ascii="Trebuchet MS" w:hAnsi="Trebuchet MS"/>
          <w:lang w:val="bg-BG"/>
        </w:rPr>
        <w:t xml:space="preserve">Инженер по част Строителни Конструкции - Професионална област /квалификация/: Строителен инженер, специалност „Промишлено и гражданско строителство“ или „Строителство на сгради и съоръжения“ или аналогична специалност (включително и в случай, че образованието е придобито в друга държава). Опит в минимум 3 обекта като проектант по част конструктивна за обекти в областта на пътната инфраструктура. Да притежава удостоверение за пълна проектантска правоспособност за 2018 г. </w:t>
      </w:r>
    </w:p>
    <w:p w:rsidR="007F1AD6" w:rsidRPr="007F1AD6" w:rsidRDefault="007F1AD6" w:rsidP="51D3983B">
      <w:pPr>
        <w:ind w:firstLine="426"/>
        <w:jc w:val="both"/>
        <w:rPr>
          <w:rFonts w:ascii="Trebuchet MS" w:hAnsi="Trebuchet MS"/>
          <w:lang w:val="bg-BG"/>
        </w:rPr>
      </w:pPr>
      <w:r w:rsidRPr="2BCF2935">
        <w:rPr>
          <w:rFonts w:ascii="Trebuchet MS" w:hAnsi="Trebuchet MS"/>
          <w:lang w:val="bg-BG"/>
        </w:rPr>
        <w:t>-</w:t>
      </w:r>
      <w:r w:rsidRPr="007F1AD6">
        <w:rPr>
          <w:rFonts w:ascii="Trebuchet MS" w:hAnsi="Trebuchet MS"/>
          <w:szCs w:val="24"/>
          <w:lang w:val="bg-BG"/>
        </w:rPr>
        <w:tab/>
      </w:r>
      <w:r w:rsidRPr="2BCF2935">
        <w:rPr>
          <w:rFonts w:ascii="Trebuchet MS" w:hAnsi="Trebuchet MS"/>
          <w:lang w:val="bg-BG"/>
        </w:rPr>
        <w:t xml:space="preserve">Изисквания към екипа от технически лица за изпълнение на строителството в поръчката: </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Ръководни служители:</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 xml:space="preserve">– 1 (един) брой Ръководител на обект – Професионална област /квалификация/: Строителен инженер, специалност „Пътно строителство“ или „Транспортно строителство“ </w:t>
      </w:r>
      <w:r w:rsidRPr="51D3983B">
        <w:rPr>
          <w:rFonts w:ascii="Trebuchet MS" w:hAnsi="Trebuchet MS"/>
          <w:highlight w:val="green"/>
          <w:lang w:val="bg-BG"/>
        </w:rPr>
        <w:t>или „Промишлено и гражданско строителство“ или</w:t>
      </w:r>
      <w:r w:rsidRPr="51D3983B">
        <w:rPr>
          <w:rFonts w:ascii="Trebuchet MS" w:hAnsi="Trebuchet MS"/>
          <w:lang w:val="bg-BG"/>
        </w:rPr>
        <w:t xml:space="preserve"> „Строителство на сгради и съоръжения“ или аналогична специалност (включително и в случай, че образованието е придобито в друга държава).</w:t>
      </w:r>
    </w:p>
    <w:p w:rsidR="2BCF2935" w:rsidRDefault="51D3983B" w:rsidP="51D3983B">
      <w:pPr>
        <w:spacing w:line="276" w:lineRule="auto"/>
        <w:ind w:firstLine="781"/>
        <w:jc w:val="both"/>
        <w:rPr>
          <w:rFonts w:ascii="Trebuchet MS" w:hAnsi="Trebuchet MS"/>
          <w:lang w:val="bg-BG" w:eastAsia="sr-Cyrl-CS"/>
        </w:rPr>
      </w:pPr>
      <w:r w:rsidRPr="51D3983B">
        <w:rPr>
          <w:rFonts w:ascii="Trebuchet MS" w:hAnsi="Trebuchet MS"/>
          <w:lang w:val="bg-BG"/>
        </w:rPr>
        <w:t>Опит: минимум в 3 (три) обекта, като ръководител на обект по време на строителството на строежи в областта на пътната инфраструктура, за който е било необходимо издаването на разрешение за строеж и документ за въвеждане на обекта в експлоатация или еквивалентни документи – в случай, че дейностите са изпълнени в чужбина.</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 1 (един) брой Технически ръководител, по смисъла на чл. 163а, ал. 4 от ЗУТ –  с професионална квалификация строителен инженер, архитект или строителен техник или  аналогична  (в случай, че образованието е придобито в друга държава).</w:t>
      </w:r>
    </w:p>
    <w:p w:rsidR="2BCF2935" w:rsidRDefault="51D3983B" w:rsidP="51D3983B">
      <w:pPr>
        <w:spacing w:line="276" w:lineRule="auto"/>
        <w:ind w:firstLine="781"/>
        <w:jc w:val="both"/>
        <w:rPr>
          <w:rFonts w:ascii="Trebuchet MS" w:hAnsi="Trebuchet MS"/>
          <w:lang w:val="bg-BG" w:eastAsia="sr-Cyrl-CS"/>
        </w:rPr>
      </w:pPr>
      <w:r w:rsidRPr="51D3983B">
        <w:rPr>
          <w:rFonts w:ascii="Trebuchet MS" w:hAnsi="Trebuchet MS"/>
          <w:lang w:val="bg-BG"/>
        </w:rPr>
        <w:t xml:space="preserve">Опит: минимум в 3 (три) обекта, като технически ръководител по време на строителството на строежи в областта на пътната инфраструктура, за който е било необходимо издаването на разрешение за строеж и документ за въвеждане на обекта в експлоатация </w:t>
      </w:r>
      <w:r w:rsidRPr="51D3983B">
        <w:rPr>
          <w:rFonts w:ascii="Trebuchet MS" w:hAnsi="Trebuchet MS"/>
          <w:lang w:val="bg-BG" w:eastAsia="en-US"/>
        </w:rPr>
        <w:t>или еквивалентни документи – в случай, че дейностите са изпълнени в чужбина.</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lastRenderedPageBreak/>
        <w:t>– 1 (един) брой Отговорник по контрола на качеството – Професионална област /квалификация/: Висше или средно специално техническо образование и завършено обучение по системи за управление на качеството – вътрешен одитор по качеството и/или отговорник по качеството, притежаващ Сертификат/Удостоверение за контрол по качеството при изпълнение на СМР или еквивалент.</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Опит: минимум в 3 (три) обекта, като отговорник по контрола на качеството или еквивалентна позиция по време на строителството на строежи.</w:t>
      </w:r>
    </w:p>
    <w:p w:rsidR="007F1AD6" w:rsidRPr="007F1AD6" w:rsidRDefault="007F1AD6" w:rsidP="51D3983B">
      <w:pPr>
        <w:ind w:firstLine="426"/>
        <w:jc w:val="both"/>
        <w:rPr>
          <w:rFonts w:ascii="Trebuchet MS" w:hAnsi="Trebuchet MS"/>
          <w:lang w:val="bg-BG"/>
        </w:rPr>
      </w:pPr>
      <w:r w:rsidRPr="2BCF2935">
        <w:rPr>
          <w:rFonts w:ascii="Trebuchet MS" w:hAnsi="Trebuchet MS"/>
          <w:lang w:val="bg-BG"/>
        </w:rPr>
        <w:t>–</w:t>
      </w:r>
      <w:r w:rsidRPr="007F1AD6">
        <w:rPr>
          <w:rFonts w:ascii="Trebuchet MS" w:hAnsi="Trebuchet MS"/>
          <w:szCs w:val="24"/>
          <w:lang w:val="bg-BG"/>
        </w:rPr>
        <w:tab/>
      </w:r>
      <w:r w:rsidRPr="2BCF2935">
        <w:rPr>
          <w:rFonts w:ascii="Trebuchet MS" w:hAnsi="Trebuchet MS"/>
          <w:lang w:val="bg-BG"/>
        </w:rPr>
        <w:t xml:space="preserve">1 (един) брой Експерт по ЗБУТ – Професионална област /квалификация/: Висше или средно специално техническо образование и завършено обучение за Експерт/Координатор по ЗБУТ, притежаващ актуално удостоверение/сертификат за завършен курс по реда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 в случай, че обучението е получено в чужбина. </w:t>
      </w:r>
    </w:p>
    <w:p w:rsidR="007F1AD6" w:rsidRPr="007F1AD6" w:rsidRDefault="51D3983B" w:rsidP="51D3983B">
      <w:pPr>
        <w:ind w:firstLine="426"/>
        <w:jc w:val="both"/>
        <w:rPr>
          <w:rFonts w:ascii="Trebuchet MS" w:hAnsi="Trebuchet MS"/>
          <w:lang w:val="bg-BG"/>
        </w:rPr>
      </w:pPr>
      <w:r w:rsidRPr="51D3983B">
        <w:rPr>
          <w:rFonts w:ascii="Trebuchet MS" w:hAnsi="Trebuchet MS"/>
          <w:lang w:val="bg-BG"/>
        </w:rPr>
        <w:t>Опит: минимум в 3 (три) обекта, като Експерт по ЗБУТ по време на строителството на строежи, като лице притежаващ удостоверение/сертификат за завършен курс по реда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еквивалентна позиция в случай, че опитът е придобит в чужбина.</w:t>
      </w:r>
    </w:p>
    <w:p w:rsidR="007F1AD6" w:rsidRPr="007F1AD6" w:rsidRDefault="51D3983B" w:rsidP="51D3983B">
      <w:pPr>
        <w:ind w:firstLine="426"/>
        <w:jc w:val="both"/>
        <w:rPr>
          <w:rFonts w:ascii="Trebuchet MS" w:hAnsi="Trebuchet MS"/>
          <w:lang w:val="en-US"/>
        </w:rPr>
      </w:pPr>
      <w:r w:rsidRPr="51D3983B">
        <w:rPr>
          <w:rFonts w:ascii="Trebuchet MS" w:hAnsi="Trebuchet MS"/>
          <w:lang w:val="bg-BG"/>
        </w:rPr>
        <w:t>За доказване на съответствието си с изискването за персонал участниците попълват съответната информация в ЕЕДОП, където посочват образованието, професионалната квалификация и професионален опит на лицата, които отговарят за изпълнението на поръчката;</w:t>
      </w:r>
    </w:p>
    <w:p w:rsidR="007F1AD6" w:rsidRPr="007F1AD6" w:rsidRDefault="007F1AD6" w:rsidP="007F1AD6">
      <w:pPr>
        <w:ind w:firstLine="426"/>
        <w:jc w:val="both"/>
        <w:rPr>
          <w:rFonts w:ascii="Trebuchet MS" w:hAnsi="Trebuchet MS"/>
          <w:szCs w:val="24"/>
          <w:lang w:val="en-US"/>
        </w:rPr>
      </w:pPr>
    </w:p>
    <w:p w:rsidR="007F1AD6" w:rsidRPr="007F1AD6" w:rsidRDefault="51D3983B" w:rsidP="51D3983B">
      <w:pPr>
        <w:numPr>
          <w:ilvl w:val="0"/>
          <w:numId w:val="4"/>
        </w:numPr>
        <w:ind w:left="1560" w:hanging="426"/>
        <w:jc w:val="both"/>
        <w:rPr>
          <w:rFonts w:ascii="Trebuchet MS" w:hAnsi="Trebuchet MS"/>
          <w:b/>
          <w:bCs/>
          <w:lang w:val="bg-BG" w:eastAsia="en-US"/>
        </w:rPr>
      </w:pPr>
      <w:r w:rsidRPr="51D3983B">
        <w:rPr>
          <w:rFonts w:ascii="Trebuchet MS" w:hAnsi="Trebuchet MS"/>
          <w:b/>
          <w:bCs/>
          <w:lang w:val="bg-BG" w:eastAsia="en-US"/>
        </w:rPr>
        <w:t>ОСНОВАНИЯ ЗА ОТСТРАНЯВАНЕ. МЕРКИ ЗА НАДЕЖДНОСТ</w:t>
      </w:r>
    </w:p>
    <w:p w:rsidR="007F1AD6" w:rsidRPr="007F1AD6" w:rsidRDefault="007F1AD6" w:rsidP="007F1AD6">
      <w:pPr>
        <w:jc w:val="both"/>
        <w:rPr>
          <w:rFonts w:ascii="Trebuchet MS" w:hAnsi="Trebuchet MS"/>
          <w:b/>
          <w:szCs w:val="24"/>
          <w:lang w:val="bg-BG" w:eastAsia="en-US"/>
        </w:rPr>
      </w:pPr>
    </w:p>
    <w:p w:rsidR="007F1AD6" w:rsidRPr="007F1AD6" w:rsidRDefault="007F1AD6" w:rsidP="51D3983B">
      <w:pPr>
        <w:tabs>
          <w:tab w:val="left" w:pos="0"/>
          <w:tab w:val="left" w:pos="426"/>
          <w:tab w:val="left" w:pos="1260"/>
        </w:tabs>
        <w:jc w:val="both"/>
        <w:rPr>
          <w:rFonts w:ascii="Trebuchet MS" w:hAnsi="Trebuchet MS"/>
          <w:color w:val="000000" w:themeColor="text1"/>
          <w:lang w:val="bg-BG" w:eastAsia="en-US"/>
        </w:rPr>
      </w:pPr>
      <w:r w:rsidRPr="007F1AD6">
        <w:rPr>
          <w:rFonts w:ascii="Trebuchet MS" w:hAnsi="Trebuchet MS"/>
          <w:szCs w:val="24"/>
          <w:lang w:val="bg-BG" w:eastAsia="en-US"/>
        </w:rPr>
        <w:tab/>
      </w:r>
      <w:r w:rsidRPr="2BCF2935">
        <w:rPr>
          <w:rFonts w:ascii="Trebuchet MS" w:hAnsi="Trebuchet MS"/>
          <w:lang w:val="bg-BG" w:eastAsia="en-US"/>
        </w:rPr>
        <w:t xml:space="preserve">Обстоятелствата, свързани с </w:t>
      </w:r>
      <w:r w:rsidRPr="2BCF2935">
        <w:rPr>
          <w:rFonts w:ascii="Trebuchet MS" w:hAnsi="Trebuchet MS"/>
          <w:lang w:eastAsia="en-US"/>
        </w:rPr>
        <w:t xml:space="preserve">основанията за отстраняване </w:t>
      </w:r>
      <w:r w:rsidRPr="2BCF2935">
        <w:rPr>
          <w:rFonts w:ascii="Trebuchet MS" w:hAnsi="Trebuchet MS"/>
          <w:lang w:val="bg-BG" w:eastAsia="en-US"/>
        </w:rPr>
        <w:t xml:space="preserve">се декларират в Част III „Основания за изключване“ от еЕЕДОП, </w:t>
      </w:r>
      <w:r w:rsidRPr="2BCF2935">
        <w:rPr>
          <w:rFonts w:ascii="Trebuchet MS" w:hAnsi="Trebuchet MS"/>
          <w:color w:val="000000"/>
          <w:lang w:val="bg-BG"/>
        </w:rPr>
        <w:t xml:space="preserve">като </w:t>
      </w:r>
      <w:r w:rsidRPr="2BCF2935">
        <w:rPr>
          <w:rFonts w:ascii="Trebuchet MS" w:hAnsi="Trebuchet MS"/>
          <w:lang w:eastAsia="en-US"/>
        </w:rPr>
        <w:t>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F1AD6" w:rsidRPr="007F1AD6" w:rsidRDefault="007F1AD6" w:rsidP="51D3983B">
      <w:pPr>
        <w:tabs>
          <w:tab w:val="left" w:pos="0"/>
          <w:tab w:val="left" w:pos="426"/>
          <w:tab w:val="left" w:pos="1260"/>
        </w:tabs>
        <w:jc w:val="both"/>
        <w:rPr>
          <w:rFonts w:ascii="Trebuchet MS" w:hAnsi="Trebuchet MS"/>
          <w:lang w:val="bg-BG" w:eastAsia="en-US"/>
        </w:rPr>
      </w:pPr>
      <w:r w:rsidRPr="007F1AD6">
        <w:rPr>
          <w:rFonts w:ascii="Trebuchet MS" w:hAnsi="Trebuchet MS"/>
          <w:bCs/>
          <w:szCs w:val="24"/>
          <w:lang w:val="bg-BG" w:eastAsia="en-US"/>
        </w:rPr>
        <w:tab/>
      </w:r>
      <w:r w:rsidRPr="2BCF2935">
        <w:rPr>
          <w:rFonts w:ascii="Trebuchet MS" w:hAnsi="Trebuchet MS"/>
          <w:lang w:val="bg-BG" w:eastAsia="en-US"/>
        </w:rPr>
        <w:t>Обстоятелствата, свързани с националните основания за отстраняване се декларират в Част III, раздел Г от еЕЕДОП, като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7F1AD6" w:rsidRPr="007F1AD6" w:rsidRDefault="51D3983B" w:rsidP="51D3983B">
      <w:pPr>
        <w:tabs>
          <w:tab w:val="left" w:pos="709"/>
          <w:tab w:val="left" w:pos="1260"/>
          <w:tab w:val="left" w:pos="1440"/>
        </w:tabs>
        <w:ind w:left="360"/>
        <w:jc w:val="both"/>
        <w:rPr>
          <w:rFonts w:ascii="Trebuchet MS" w:hAnsi="Trebuchet MS"/>
          <w:i/>
          <w:iCs/>
          <w:lang w:val="bg-BG" w:eastAsia="en-US"/>
        </w:rPr>
      </w:pPr>
      <w:r w:rsidRPr="51D3983B">
        <w:rPr>
          <w:rFonts w:ascii="Trebuchet MS" w:hAnsi="Trebuchet MS"/>
          <w:i/>
          <w:iCs/>
          <w:lang w:val="bg-BG" w:eastAsia="en-US"/>
        </w:rPr>
        <w:t>Национални основания за отстраняване са:</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осъждания за престъпления по чл. 194 – 208, чл. 213а – 217, чл. 219 – 252 и чл. 254а – 255а и чл. 256 - 260 НК (чл. 54, ал. 1, т. 1 от ЗОП);</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нарушения по чл. 61, ал. 1, чл. 62, ал. 1 или 3, чл. 63, ал. 1 или 2, чл. 228, ал. 3 от Кодекса на труда (чл. 54, ал. 1, т. 6 от ЗОП);</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lastRenderedPageBreak/>
        <w:t xml:space="preserve">- </w:t>
      </w:r>
      <w:r w:rsidRPr="007F1AD6">
        <w:rPr>
          <w:rFonts w:ascii="Trebuchet MS" w:hAnsi="Trebuchet MS"/>
          <w:i/>
          <w:szCs w:val="24"/>
          <w:lang w:val="bg-BG" w:eastAsia="en-US"/>
        </w:rPr>
        <w:tab/>
      </w:r>
      <w:r w:rsidRPr="51D3983B">
        <w:rPr>
          <w:rFonts w:ascii="Trebuchet MS" w:hAnsi="Trebuchet MS"/>
          <w:i/>
          <w:iCs/>
          <w:lang w:val="bg-BG" w:eastAsia="en-US"/>
        </w:rPr>
        <w:t>нарушения по чл. 13, ал. 1 от Закона за трудовата миграция и трудовата мобилност в сила от 23.05.2018 г. (чл. 54, ал. 1, т. 6 от ЗОП);</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наличие на свързаност по смисъла на пар. 2, т. 44 от ДР на ЗОП между участниците в процедурата (чл. 107, т. 4 от ЗОП);</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F1AD6" w:rsidRPr="007F1AD6" w:rsidRDefault="007F1AD6" w:rsidP="51D3983B">
      <w:pPr>
        <w:tabs>
          <w:tab w:val="left" w:pos="426"/>
          <w:tab w:val="left" w:pos="709"/>
          <w:tab w:val="left" w:pos="1260"/>
          <w:tab w:val="left" w:pos="1440"/>
        </w:tabs>
        <w:ind w:left="426" w:hanging="426"/>
        <w:jc w:val="both"/>
        <w:rPr>
          <w:rFonts w:ascii="Trebuchet MS" w:hAnsi="Trebuchet MS"/>
          <w:i/>
          <w:iCs/>
          <w:lang w:val="bg-BG" w:eastAsia="en-US"/>
        </w:rPr>
      </w:pPr>
      <w:r w:rsidRPr="51D3983B">
        <w:rPr>
          <w:rFonts w:ascii="Trebuchet MS" w:hAnsi="Trebuchet MS"/>
          <w:i/>
          <w:iCs/>
          <w:lang w:val="bg-BG" w:eastAsia="en-US"/>
        </w:rPr>
        <w:t xml:space="preserve">- </w:t>
      </w:r>
      <w:r w:rsidRPr="007F1AD6">
        <w:rPr>
          <w:rFonts w:ascii="Trebuchet MS" w:hAnsi="Trebuchet MS"/>
          <w:i/>
          <w:szCs w:val="24"/>
          <w:lang w:val="bg-BG" w:eastAsia="en-US"/>
        </w:rPr>
        <w:tab/>
      </w:r>
      <w:r w:rsidRPr="51D3983B">
        <w:rPr>
          <w:rFonts w:ascii="Trebuchet MS" w:hAnsi="Trebuchet MS"/>
          <w:i/>
          <w:iCs/>
          <w:lang w:val="bg-BG" w:eastAsia="en-US"/>
        </w:rPr>
        <w:t>обстоятелства по чл. 69 от Закона за противодействие на корупцията и за отнемане на незаконно придобитото имущество.</w:t>
      </w:r>
    </w:p>
    <w:p w:rsidR="007F1AD6" w:rsidRPr="007F1AD6" w:rsidRDefault="51D3983B" w:rsidP="51D3983B">
      <w:pPr>
        <w:numPr>
          <w:ilvl w:val="0"/>
          <w:numId w:val="5"/>
        </w:numPr>
        <w:tabs>
          <w:tab w:val="left" w:pos="426"/>
          <w:tab w:val="left" w:pos="1260"/>
          <w:tab w:val="left" w:pos="1440"/>
        </w:tabs>
        <w:ind w:hanging="720"/>
        <w:jc w:val="both"/>
        <w:rPr>
          <w:rFonts w:ascii="Trebuchet MS" w:hAnsi="Trebuchet MS"/>
          <w:color w:val="000000" w:themeColor="text1"/>
          <w:lang w:val="bg-BG" w:eastAsia="en-US"/>
        </w:rPr>
      </w:pPr>
      <w:r w:rsidRPr="51D3983B">
        <w:rPr>
          <w:rFonts w:ascii="Trebuchet MS" w:hAnsi="Trebuchet MS"/>
          <w:color w:val="000000" w:themeColor="text1"/>
          <w:lang w:val="bg-BG" w:eastAsia="en-US"/>
        </w:rPr>
        <w:t>Възложителят ще отстрани от участие всеки участник, когато:</w:t>
      </w:r>
    </w:p>
    <w:p w:rsidR="007F1AD6" w:rsidRPr="007F1AD6" w:rsidRDefault="51D3983B" w:rsidP="51D3983B">
      <w:pPr>
        <w:numPr>
          <w:ilvl w:val="1"/>
          <w:numId w:val="5"/>
        </w:numPr>
        <w:tabs>
          <w:tab w:val="left" w:pos="142"/>
          <w:tab w:val="left" w:pos="426"/>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е осъден с влязла в сила присъда, освен ако е реабилитиран, за престъпление по </w:t>
      </w:r>
      <w:r w:rsidRPr="51D3983B">
        <w:rPr>
          <w:rFonts w:ascii="Trebuchet MS" w:hAnsi="Trebuchet MS"/>
          <w:color w:val="0000FF"/>
          <w:u w:val="single"/>
          <w:lang w:val="bg-BG"/>
        </w:rPr>
        <w:t>чл. 108а</w:t>
      </w:r>
      <w:r w:rsidRPr="51D3983B">
        <w:rPr>
          <w:rFonts w:ascii="Trebuchet MS" w:hAnsi="Trebuchet MS"/>
          <w:lang w:val="bg-BG"/>
        </w:rPr>
        <w:t xml:space="preserve">, </w:t>
      </w:r>
      <w:r w:rsidRPr="51D3983B">
        <w:rPr>
          <w:rFonts w:ascii="Trebuchet MS" w:hAnsi="Trebuchet MS"/>
          <w:color w:val="0000FF"/>
          <w:u w:val="single"/>
          <w:lang w:val="bg-BG"/>
        </w:rPr>
        <w:t>чл. 159а</w:t>
      </w:r>
      <w:r w:rsidRPr="51D3983B">
        <w:rPr>
          <w:rFonts w:ascii="Trebuchet MS" w:hAnsi="Trebuchet MS"/>
          <w:lang w:val="bg-BG"/>
        </w:rPr>
        <w:t xml:space="preserve"> – </w:t>
      </w:r>
      <w:r w:rsidRPr="51D3983B">
        <w:rPr>
          <w:rFonts w:ascii="Trebuchet MS" w:hAnsi="Trebuchet MS"/>
          <w:color w:val="0000FF"/>
          <w:u w:val="single"/>
          <w:lang w:val="bg-BG"/>
        </w:rPr>
        <w:t>159г</w:t>
      </w:r>
      <w:r w:rsidRPr="51D3983B">
        <w:rPr>
          <w:rFonts w:ascii="Trebuchet MS" w:hAnsi="Trebuchet MS"/>
          <w:lang w:val="bg-BG"/>
        </w:rPr>
        <w:t xml:space="preserve">, </w:t>
      </w:r>
      <w:r w:rsidRPr="51D3983B">
        <w:rPr>
          <w:rFonts w:ascii="Trebuchet MS" w:hAnsi="Trebuchet MS"/>
          <w:color w:val="0000FF"/>
          <w:u w:val="single"/>
          <w:lang w:val="bg-BG"/>
        </w:rPr>
        <w:t>чл. 172</w:t>
      </w:r>
      <w:r w:rsidRPr="51D3983B">
        <w:rPr>
          <w:rFonts w:ascii="Trebuchet MS" w:hAnsi="Trebuchet MS"/>
          <w:lang w:val="bg-BG"/>
        </w:rPr>
        <w:t xml:space="preserve">, </w:t>
      </w:r>
      <w:r w:rsidRPr="51D3983B">
        <w:rPr>
          <w:rFonts w:ascii="Trebuchet MS" w:hAnsi="Trebuchet MS"/>
          <w:color w:val="0000FF"/>
          <w:u w:val="single"/>
          <w:lang w:val="bg-BG"/>
        </w:rPr>
        <w:t>чл. 192а</w:t>
      </w:r>
      <w:r w:rsidRPr="51D3983B">
        <w:rPr>
          <w:rFonts w:ascii="Trebuchet MS" w:hAnsi="Trebuchet MS"/>
          <w:lang w:val="bg-BG"/>
        </w:rPr>
        <w:t xml:space="preserve">, </w:t>
      </w:r>
      <w:r w:rsidRPr="51D3983B">
        <w:rPr>
          <w:rFonts w:ascii="Trebuchet MS" w:hAnsi="Trebuchet MS"/>
          <w:color w:val="0000FF"/>
          <w:u w:val="single"/>
          <w:lang w:val="bg-BG"/>
        </w:rPr>
        <w:t>чл. 194</w:t>
      </w:r>
      <w:r w:rsidRPr="51D3983B">
        <w:rPr>
          <w:rFonts w:ascii="Trebuchet MS" w:hAnsi="Trebuchet MS"/>
          <w:lang w:val="bg-BG"/>
        </w:rPr>
        <w:t xml:space="preserve"> – </w:t>
      </w:r>
      <w:r w:rsidRPr="51D3983B">
        <w:rPr>
          <w:rFonts w:ascii="Trebuchet MS" w:hAnsi="Trebuchet MS"/>
          <w:color w:val="0000FF"/>
          <w:u w:val="single"/>
          <w:lang w:val="bg-BG"/>
        </w:rPr>
        <w:t>217</w:t>
      </w:r>
      <w:r w:rsidRPr="51D3983B">
        <w:rPr>
          <w:rFonts w:ascii="Trebuchet MS" w:hAnsi="Trebuchet MS"/>
          <w:lang w:val="bg-BG"/>
        </w:rPr>
        <w:t xml:space="preserve">, </w:t>
      </w:r>
      <w:r w:rsidRPr="51D3983B">
        <w:rPr>
          <w:rFonts w:ascii="Trebuchet MS" w:hAnsi="Trebuchet MS"/>
          <w:color w:val="0000FF"/>
          <w:u w:val="single"/>
          <w:lang w:val="bg-BG"/>
        </w:rPr>
        <w:t>чл. 219</w:t>
      </w:r>
      <w:r w:rsidRPr="51D3983B">
        <w:rPr>
          <w:rFonts w:ascii="Trebuchet MS" w:hAnsi="Trebuchet MS"/>
          <w:lang w:val="bg-BG"/>
        </w:rPr>
        <w:t xml:space="preserve"> – </w:t>
      </w:r>
      <w:r w:rsidRPr="51D3983B">
        <w:rPr>
          <w:rFonts w:ascii="Trebuchet MS" w:hAnsi="Trebuchet MS"/>
          <w:color w:val="0000FF"/>
          <w:u w:val="single"/>
          <w:lang w:val="bg-BG"/>
        </w:rPr>
        <w:t>252</w:t>
      </w:r>
      <w:r w:rsidRPr="51D3983B">
        <w:rPr>
          <w:rFonts w:ascii="Trebuchet MS" w:hAnsi="Trebuchet MS"/>
          <w:lang w:val="bg-BG"/>
        </w:rPr>
        <w:t xml:space="preserve">, </w:t>
      </w:r>
      <w:r w:rsidRPr="51D3983B">
        <w:rPr>
          <w:rFonts w:ascii="Trebuchet MS" w:hAnsi="Trebuchet MS"/>
          <w:color w:val="0000FF"/>
          <w:u w:val="single"/>
          <w:lang w:val="bg-BG"/>
        </w:rPr>
        <w:t>чл. 253</w:t>
      </w:r>
      <w:r w:rsidRPr="51D3983B">
        <w:rPr>
          <w:rFonts w:ascii="Trebuchet MS" w:hAnsi="Trebuchet MS"/>
          <w:lang w:val="bg-BG"/>
        </w:rPr>
        <w:t xml:space="preserve"> – </w:t>
      </w:r>
      <w:r w:rsidRPr="51D3983B">
        <w:rPr>
          <w:rFonts w:ascii="Trebuchet MS" w:hAnsi="Trebuchet MS"/>
          <w:color w:val="0000FF"/>
          <w:u w:val="single"/>
          <w:lang w:val="bg-BG"/>
        </w:rPr>
        <w:t>260</w:t>
      </w:r>
      <w:r w:rsidRPr="51D3983B">
        <w:rPr>
          <w:rFonts w:ascii="Trebuchet MS" w:hAnsi="Trebuchet MS"/>
          <w:lang w:val="bg-BG"/>
        </w:rPr>
        <w:t xml:space="preserve">, </w:t>
      </w:r>
      <w:r w:rsidRPr="51D3983B">
        <w:rPr>
          <w:rFonts w:ascii="Trebuchet MS" w:hAnsi="Trebuchet MS"/>
          <w:color w:val="0000FF"/>
          <w:u w:val="single"/>
          <w:lang w:val="bg-BG"/>
        </w:rPr>
        <w:t>чл. 301</w:t>
      </w:r>
      <w:r w:rsidRPr="51D3983B">
        <w:rPr>
          <w:rFonts w:ascii="Trebuchet MS" w:hAnsi="Trebuchet MS"/>
          <w:lang w:val="bg-BG"/>
        </w:rPr>
        <w:t xml:space="preserve"> – </w:t>
      </w:r>
      <w:r w:rsidRPr="51D3983B">
        <w:rPr>
          <w:rFonts w:ascii="Trebuchet MS" w:hAnsi="Trebuchet MS"/>
          <w:color w:val="0000FF"/>
          <w:u w:val="single"/>
          <w:lang w:val="bg-BG"/>
        </w:rPr>
        <w:t>307</w:t>
      </w:r>
      <w:r w:rsidRPr="51D3983B">
        <w:rPr>
          <w:rFonts w:ascii="Trebuchet MS" w:hAnsi="Trebuchet MS"/>
          <w:lang w:val="bg-BG"/>
        </w:rPr>
        <w:t xml:space="preserve">, </w:t>
      </w:r>
      <w:r w:rsidRPr="51D3983B">
        <w:rPr>
          <w:rFonts w:ascii="Trebuchet MS" w:hAnsi="Trebuchet MS"/>
          <w:color w:val="0000FF"/>
          <w:u w:val="single"/>
          <w:lang w:val="bg-BG"/>
        </w:rPr>
        <w:t>чл. 321</w:t>
      </w:r>
      <w:r w:rsidRPr="51D3983B">
        <w:rPr>
          <w:rFonts w:ascii="Trebuchet MS" w:hAnsi="Trebuchet MS"/>
          <w:lang w:val="bg-BG"/>
        </w:rPr>
        <w:t xml:space="preserve">, </w:t>
      </w:r>
      <w:r w:rsidRPr="51D3983B">
        <w:rPr>
          <w:rFonts w:ascii="Trebuchet MS" w:hAnsi="Trebuchet MS"/>
          <w:color w:val="0000FF"/>
          <w:u w:val="single"/>
          <w:lang w:val="bg-BG"/>
        </w:rPr>
        <w:t>321а</w:t>
      </w:r>
      <w:r w:rsidRPr="51D3983B">
        <w:rPr>
          <w:rFonts w:ascii="Trebuchet MS" w:hAnsi="Trebuchet MS"/>
          <w:lang w:val="bg-BG"/>
        </w:rPr>
        <w:t xml:space="preserve"> и </w:t>
      </w:r>
      <w:r w:rsidRPr="51D3983B">
        <w:rPr>
          <w:rFonts w:ascii="Trebuchet MS" w:hAnsi="Trebuchet MS"/>
          <w:color w:val="0000FF"/>
          <w:u w:val="single"/>
          <w:lang w:val="bg-BG"/>
        </w:rPr>
        <w:t>чл. 352</w:t>
      </w:r>
      <w:r w:rsidRPr="51D3983B">
        <w:rPr>
          <w:rFonts w:ascii="Trebuchet MS" w:hAnsi="Trebuchet MS"/>
          <w:lang w:val="bg-BG"/>
        </w:rPr>
        <w:t xml:space="preserve"> – </w:t>
      </w:r>
      <w:r w:rsidRPr="51D3983B">
        <w:rPr>
          <w:rFonts w:ascii="Trebuchet MS" w:hAnsi="Trebuchet MS"/>
          <w:color w:val="0000FF"/>
          <w:u w:val="single"/>
          <w:lang w:val="bg-BG"/>
        </w:rPr>
        <w:t>353е от Наказателния кодекс</w:t>
      </w:r>
      <w:r w:rsidRPr="51D3983B">
        <w:rPr>
          <w:rFonts w:ascii="Trebuchet MS" w:hAnsi="Trebuchet MS"/>
          <w:lang w:val="bg-BG"/>
        </w:rPr>
        <w:t>;</w:t>
      </w:r>
    </w:p>
    <w:p w:rsidR="007F1AD6" w:rsidRPr="007F1AD6" w:rsidRDefault="51D3983B" w:rsidP="51D3983B">
      <w:pPr>
        <w:numPr>
          <w:ilvl w:val="1"/>
          <w:numId w:val="5"/>
        </w:numPr>
        <w:tabs>
          <w:tab w:val="left" w:pos="142"/>
          <w:tab w:val="left" w:pos="426"/>
          <w:tab w:val="left" w:pos="1260"/>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е осъден с влязла в сила присъда, освен ако е реабилитиран, за престъпление, аналогично на тези по т. 1.1. в друга държава членка или трета страна;</w:t>
      </w:r>
    </w:p>
    <w:p w:rsidR="007F1AD6" w:rsidRPr="007F1AD6" w:rsidRDefault="51D3983B" w:rsidP="51D3983B">
      <w:pPr>
        <w:numPr>
          <w:ilvl w:val="1"/>
          <w:numId w:val="5"/>
        </w:numPr>
        <w:tabs>
          <w:tab w:val="left" w:pos="426"/>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има задължения за данъци и задължителни осигурителни вноски по смисъла на </w:t>
      </w:r>
      <w:r w:rsidRPr="51D3983B">
        <w:rPr>
          <w:rFonts w:ascii="Trebuchet MS" w:hAnsi="Trebuchet MS"/>
          <w:color w:val="0000FF"/>
          <w:u w:val="single"/>
          <w:lang w:val="bg-BG"/>
        </w:rPr>
        <w:t>чл. 162, ал. 2, т. 1 от Данъчно-осигурителния процесуален кодекс</w:t>
      </w:r>
      <w:r w:rsidRPr="51D3983B">
        <w:rPr>
          <w:rFonts w:ascii="Trebuchet MS" w:hAnsi="Trebuchet MS"/>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от ЗОП;</w:t>
      </w:r>
      <w:bookmarkStart w:id="0" w:name="to_paragraph_id37429879"/>
      <w:bookmarkEnd w:id="0"/>
    </w:p>
    <w:p w:rsidR="007F1AD6" w:rsidRPr="007F1AD6" w:rsidRDefault="51D3983B" w:rsidP="51D3983B">
      <w:pPr>
        <w:numPr>
          <w:ilvl w:val="1"/>
          <w:numId w:val="5"/>
        </w:numPr>
        <w:tabs>
          <w:tab w:val="left" w:pos="426"/>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е налице неравнопоставеност в случаите по </w:t>
      </w:r>
      <w:r w:rsidRPr="51D3983B">
        <w:rPr>
          <w:rFonts w:ascii="Trebuchet MS" w:hAnsi="Trebuchet MS"/>
          <w:color w:val="0000FF"/>
          <w:u w:val="single"/>
          <w:lang w:val="bg-BG"/>
        </w:rPr>
        <w:t>чл. 44, ал. 5</w:t>
      </w:r>
      <w:r w:rsidRPr="51D3983B">
        <w:rPr>
          <w:rFonts w:ascii="Trebuchet MS" w:hAnsi="Trebuchet MS"/>
          <w:lang w:val="bg-BG"/>
        </w:rPr>
        <w:t xml:space="preserve"> от ЗОП;</w:t>
      </w:r>
    </w:p>
    <w:p w:rsidR="007F1AD6" w:rsidRPr="007F1AD6" w:rsidRDefault="51D3983B" w:rsidP="51D3983B">
      <w:pPr>
        <w:numPr>
          <w:ilvl w:val="1"/>
          <w:numId w:val="5"/>
        </w:numPr>
        <w:tabs>
          <w:tab w:val="left" w:pos="426"/>
          <w:tab w:val="left" w:pos="1440"/>
        </w:tabs>
        <w:ind w:left="426" w:hanging="426"/>
        <w:jc w:val="both"/>
        <w:rPr>
          <w:rFonts w:ascii="Trebuchet MS" w:hAnsi="Trebuchet MS"/>
          <w:color w:val="000000" w:themeColor="text1"/>
          <w:lang w:val="bg-BG" w:eastAsia="en-US"/>
        </w:rPr>
      </w:pPr>
      <w:r w:rsidRPr="51D3983B">
        <w:rPr>
          <w:rFonts w:ascii="Trebuchet MS" w:hAnsi="Trebuchet MS"/>
          <w:lang w:val="bg-BG"/>
        </w:rPr>
        <w:t xml:space="preserve"> е установено, че:</w:t>
      </w:r>
    </w:p>
    <w:p w:rsidR="007F1AD6" w:rsidRPr="007F1AD6" w:rsidRDefault="51D3983B" w:rsidP="51D3983B">
      <w:pPr>
        <w:numPr>
          <w:ilvl w:val="3"/>
          <w:numId w:val="6"/>
        </w:numPr>
        <w:ind w:left="426" w:firstLine="708"/>
        <w:jc w:val="both"/>
        <w:rPr>
          <w:rFonts w:ascii="Trebuchet MS" w:hAnsi="Trebuchet MS"/>
          <w:lang w:val="bg-BG"/>
        </w:rPr>
      </w:pPr>
      <w:r w:rsidRPr="51D3983B">
        <w:rPr>
          <w:rFonts w:ascii="Trebuchet MS" w:hAnsi="Trebuchet MS"/>
          <w:lang w:val="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F1AD6" w:rsidRPr="007F1AD6" w:rsidRDefault="51D3983B" w:rsidP="51D3983B">
      <w:pPr>
        <w:numPr>
          <w:ilvl w:val="3"/>
          <w:numId w:val="6"/>
        </w:numPr>
        <w:ind w:left="426" w:firstLine="708"/>
        <w:jc w:val="both"/>
        <w:rPr>
          <w:rFonts w:ascii="Trebuchet MS" w:hAnsi="Trebuchet MS"/>
          <w:lang w:val="bg-BG"/>
        </w:rPr>
      </w:pPr>
      <w:r w:rsidRPr="51D3983B">
        <w:rPr>
          <w:rFonts w:ascii="Trebuchet MS" w:hAnsi="Trebuchet MS"/>
          <w:lang w:val="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AD6" w:rsidRPr="007F1AD6" w:rsidRDefault="007F1AD6" w:rsidP="51D3983B">
      <w:pPr>
        <w:tabs>
          <w:tab w:val="left" w:pos="426"/>
          <w:tab w:val="left" w:pos="993"/>
        </w:tabs>
        <w:ind w:left="426" w:hanging="426"/>
        <w:jc w:val="both"/>
        <w:rPr>
          <w:rFonts w:ascii="Trebuchet MS" w:hAnsi="Trebuchet MS"/>
          <w:lang w:val="bg-BG"/>
        </w:rPr>
      </w:pPr>
      <w:r w:rsidRPr="2BCF2935">
        <w:rPr>
          <w:rFonts w:ascii="Trebuchet MS" w:hAnsi="Trebuchet MS"/>
          <w:b/>
          <w:bCs/>
          <w:lang w:val="bg-BG"/>
        </w:rPr>
        <w:t>1.6.</w:t>
      </w:r>
      <w:r w:rsidRPr="007F1AD6">
        <w:rPr>
          <w:rFonts w:ascii="Trebuchet MS" w:hAnsi="Trebuchet MS"/>
          <w:szCs w:val="24"/>
          <w:lang w:val="bg-BG" w:eastAsia="x-none"/>
        </w:rPr>
        <w:tab/>
      </w:r>
      <w:r w:rsidRPr="2BCF2935">
        <w:rPr>
          <w:rFonts w:ascii="Trebuchet MS" w:hAnsi="Trebuchet MS"/>
          <w:lang w:val="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2BCF2935">
        <w:rPr>
          <w:rFonts w:ascii="Trebuchet MS" w:hAnsi="Trebuchet MS"/>
          <w:lang w:val="x-none"/>
        </w:rPr>
        <w:t>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2BCF2935">
        <w:rPr>
          <w:rFonts w:ascii="Trebuchet MS" w:hAnsi="Trebuchet MS"/>
          <w:lang w:val="bg-BG"/>
        </w:rPr>
        <w:t>;</w:t>
      </w:r>
    </w:p>
    <w:p w:rsidR="007F1AD6" w:rsidRPr="007F1AD6" w:rsidRDefault="51D3983B" w:rsidP="51D3983B">
      <w:pPr>
        <w:numPr>
          <w:ilvl w:val="1"/>
          <w:numId w:val="7"/>
        </w:numPr>
        <w:tabs>
          <w:tab w:val="left" w:pos="426"/>
          <w:tab w:val="left" w:pos="567"/>
          <w:tab w:val="left" w:pos="709"/>
          <w:tab w:val="left" w:pos="993"/>
        </w:tabs>
        <w:ind w:left="567" w:hanging="567"/>
        <w:jc w:val="both"/>
        <w:rPr>
          <w:rFonts w:ascii="Trebuchet MS" w:hAnsi="Trebuchet MS"/>
          <w:lang w:val="bg-BG"/>
        </w:rPr>
      </w:pPr>
      <w:r w:rsidRPr="51D3983B">
        <w:rPr>
          <w:rFonts w:ascii="Trebuchet MS" w:hAnsi="Trebuchet MS"/>
          <w:lang w:val="bg-BG"/>
        </w:rPr>
        <w:t xml:space="preserve"> е налице конфликт на интереси, който не може да бъде отстранен.</w:t>
      </w:r>
    </w:p>
    <w:p w:rsidR="007F1AD6" w:rsidRPr="007F1AD6" w:rsidRDefault="51D3983B" w:rsidP="51D3983B">
      <w:pPr>
        <w:numPr>
          <w:ilvl w:val="1"/>
          <w:numId w:val="7"/>
        </w:numPr>
        <w:tabs>
          <w:tab w:val="left" w:pos="0"/>
          <w:tab w:val="left" w:pos="426"/>
        </w:tabs>
        <w:ind w:left="426" w:hanging="426"/>
        <w:jc w:val="both"/>
        <w:rPr>
          <w:rFonts w:ascii="Trebuchet MS" w:hAnsi="Trebuchet MS"/>
          <w:lang w:val="bg-BG"/>
        </w:rPr>
      </w:pPr>
      <w:r w:rsidRPr="51D3983B">
        <w:rPr>
          <w:rFonts w:ascii="Trebuchet MS" w:hAnsi="Trebuchet MS"/>
          <w:lang w:val="bg-BG"/>
        </w:rPr>
        <w:lastRenderedPageBreak/>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7F1AD6" w:rsidRPr="007F1AD6" w:rsidRDefault="51D3983B" w:rsidP="51D3983B">
      <w:pPr>
        <w:numPr>
          <w:ilvl w:val="1"/>
          <w:numId w:val="7"/>
        </w:numPr>
        <w:tabs>
          <w:tab w:val="left" w:pos="426"/>
          <w:tab w:val="left" w:pos="993"/>
        </w:tabs>
        <w:ind w:left="426" w:hanging="426"/>
        <w:jc w:val="both"/>
        <w:rPr>
          <w:rFonts w:ascii="Trebuchet MS" w:hAnsi="Trebuchet MS"/>
          <w:lang w:val="bg-BG"/>
        </w:rPr>
      </w:pPr>
      <w:r w:rsidRPr="51D3983B">
        <w:rPr>
          <w:rFonts w:ascii="Trebuchet MS" w:hAnsi="Trebuchet MS"/>
          <w:lang w:val="bg-BG"/>
        </w:rPr>
        <w:t xml:space="preserve">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7F1AD6" w:rsidRPr="007F1AD6" w:rsidRDefault="51D3983B" w:rsidP="51D3983B">
      <w:pPr>
        <w:numPr>
          <w:ilvl w:val="1"/>
          <w:numId w:val="7"/>
        </w:numPr>
        <w:tabs>
          <w:tab w:val="left" w:pos="426"/>
          <w:tab w:val="left" w:pos="567"/>
          <w:tab w:val="left" w:pos="993"/>
        </w:tabs>
        <w:ind w:left="567" w:hanging="567"/>
        <w:jc w:val="both"/>
        <w:rPr>
          <w:rFonts w:ascii="Trebuchet MS" w:hAnsi="Trebuchet MS"/>
          <w:lang w:val="bg-BG"/>
        </w:rPr>
      </w:pPr>
      <w:r w:rsidRPr="51D3983B">
        <w:rPr>
          <w:rFonts w:ascii="Trebuchet MS" w:hAnsi="Trebuchet MS"/>
          <w:lang w:val="bg-BG"/>
        </w:rPr>
        <w:t xml:space="preserve"> е представил оферта, която не отговаря на:</w:t>
      </w:r>
    </w:p>
    <w:p w:rsidR="007F1AD6" w:rsidRPr="007F1AD6" w:rsidRDefault="51D3983B" w:rsidP="51D3983B">
      <w:pPr>
        <w:numPr>
          <w:ilvl w:val="0"/>
          <w:numId w:val="8"/>
        </w:numPr>
        <w:ind w:firstLine="1134"/>
        <w:jc w:val="both"/>
        <w:rPr>
          <w:rFonts w:ascii="Trebuchet MS" w:hAnsi="Trebuchet MS"/>
          <w:b/>
          <w:bCs/>
          <w:lang w:val="bg-BG"/>
        </w:rPr>
      </w:pPr>
      <w:r w:rsidRPr="51D3983B">
        <w:rPr>
          <w:rFonts w:ascii="Trebuchet MS" w:hAnsi="Trebuchet MS"/>
          <w:lang w:val="bg-BG"/>
        </w:rPr>
        <w:t>предварително обявените условия на поръчката;</w:t>
      </w:r>
    </w:p>
    <w:p w:rsidR="007F1AD6" w:rsidRPr="007F1AD6" w:rsidRDefault="51D3983B" w:rsidP="51D3983B">
      <w:pPr>
        <w:numPr>
          <w:ilvl w:val="0"/>
          <w:numId w:val="8"/>
        </w:numPr>
        <w:ind w:left="567" w:firstLine="567"/>
        <w:jc w:val="both"/>
        <w:rPr>
          <w:rFonts w:ascii="Trebuchet MS" w:hAnsi="Trebuchet MS"/>
          <w:b/>
          <w:bCs/>
          <w:lang w:val="bg-BG"/>
        </w:rPr>
      </w:pPr>
      <w:r w:rsidRPr="51D3983B">
        <w:rPr>
          <w:rFonts w:ascii="Trebuchet MS" w:hAnsi="Trebuchet MS"/>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w:t>
      </w:r>
    </w:p>
    <w:p w:rsidR="007F1AD6" w:rsidRPr="007F1AD6" w:rsidRDefault="51D3983B" w:rsidP="51D3983B">
      <w:pPr>
        <w:numPr>
          <w:ilvl w:val="1"/>
          <w:numId w:val="7"/>
        </w:numPr>
        <w:tabs>
          <w:tab w:val="left" w:pos="426"/>
          <w:tab w:val="left" w:pos="567"/>
          <w:tab w:val="left" w:pos="993"/>
          <w:tab w:val="left" w:pos="1276"/>
        </w:tabs>
        <w:ind w:left="567" w:hanging="567"/>
        <w:jc w:val="both"/>
        <w:rPr>
          <w:rFonts w:ascii="Trebuchet MS" w:hAnsi="Trebuchet MS"/>
          <w:lang w:val="bg-BG"/>
        </w:rPr>
      </w:pPr>
      <w:r w:rsidRPr="51D3983B">
        <w:rPr>
          <w:rFonts w:ascii="Trebuchet MS" w:hAnsi="Trebuchet MS"/>
          <w:lang w:val="bg-BG"/>
        </w:rPr>
        <w:t xml:space="preserve"> не е представил в срок обосновката по </w:t>
      </w:r>
      <w:r w:rsidRPr="51D3983B">
        <w:rPr>
          <w:rFonts w:ascii="Trebuchet MS" w:hAnsi="Trebuchet MS"/>
          <w:color w:val="0000FF"/>
          <w:u w:val="single"/>
          <w:lang w:val="bg-BG"/>
        </w:rPr>
        <w:t>чл. 72, ал. 1</w:t>
      </w:r>
      <w:r w:rsidRPr="51D3983B">
        <w:rPr>
          <w:rFonts w:ascii="Trebuchet MS" w:hAnsi="Trebuchet MS"/>
          <w:lang w:val="bg-BG"/>
        </w:rPr>
        <w:t xml:space="preserve"> от ЗОП, или чиято оферта не е приета съгласно </w:t>
      </w:r>
      <w:r w:rsidRPr="51D3983B">
        <w:rPr>
          <w:rFonts w:ascii="Trebuchet MS" w:hAnsi="Trebuchet MS"/>
          <w:color w:val="0000FF"/>
          <w:u w:val="single"/>
          <w:lang w:val="bg-BG"/>
        </w:rPr>
        <w:t>чл. 72, ал. 3</w:t>
      </w:r>
      <w:r w:rsidRPr="51D3983B">
        <w:rPr>
          <w:rFonts w:ascii="Trebuchet MS" w:hAnsi="Trebuchet MS"/>
          <w:lang w:val="bg-BG"/>
        </w:rPr>
        <w:t xml:space="preserve"> – 5 от ЗОП;</w:t>
      </w:r>
    </w:p>
    <w:p w:rsidR="007F1AD6" w:rsidRPr="007F1AD6" w:rsidRDefault="51D3983B" w:rsidP="51D3983B">
      <w:pPr>
        <w:numPr>
          <w:ilvl w:val="1"/>
          <w:numId w:val="7"/>
        </w:numPr>
        <w:tabs>
          <w:tab w:val="left" w:pos="426"/>
          <w:tab w:val="left" w:pos="567"/>
          <w:tab w:val="left" w:pos="993"/>
          <w:tab w:val="left" w:pos="1276"/>
        </w:tabs>
        <w:ind w:left="567" w:hanging="567"/>
        <w:jc w:val="both"/>
        <w:rPr>
          <w:rFonts w:ascii="Trebuchet MS" w:hAnsi="Trebuchet MS"/>
          <w:lang w:val="bg-BG"/>
        </w:rPr>
      </w:pPr>
      <w:r w:rsidRPr="51D3983B">
        <w:rPr>
          <w:rFonts w:ascii="Trebuchet MS" w:hAnsi="Trebuchet MS"/>
          <w:lang w:val="bg-BG"/>
        </w:rPr>
        <w:t xml:space="preserve"> е свързано лице с друг участник в процедурата;</w:t>
      </w:r>
    </w:p>
    <w:p w:rsidR="007F1AD6" w:rsidRPr="007F1AD6" w:rsidRDefault="51D3983B" w:rsidP="51D3983B">
      <w:pPr>
        <w:numPr>
          <w:ilvl w:val="1"/>
          <w:numId w:val="7"/>
        </w:numPr>
        <w:tabs>
          <w:tab w:val="left" w:pos="426"/>
          <w:tab w:val="left" w:pos="567"/>
          <w:tab w:val="left" w:pos="993"/>
          <w:tab w:val="left" w:pos="1276"/>
        </w:tabs>
        <w:ind w:left="567" w:hanging="567"/>
        <w:jc w:val="both"/>
        <w:rPr>
          <w:rFonts w:ascii="Trebuchet MS" w:hAnsi="Trebuchet MS"/>
          <w:lang w:val="bg-BG"/>
        </w:rPr>
      </w:pPr>
      <w:r w:rsidRPr="51D3983B">
        <w:rPr>
          <w:rFonts w:ascii="Trebuchet MS" w:hAnsi="Trebuchet MS"/>
          <w:lang w:val="bg-BG"/>
        </w:rPr>
        <w:t xml:space="preserve"> са налице забранителните основания по </w:t>
      </w:r>
      <w:r w:rsidRPr="51D3983B">
        <w:rPr>
          <w:rFonts w:ascii="Trebuchet MS" w:hAnsi="Trebuchet MS"/>
          <w:noProof/>
          <w:color w:val="000000" w:themeColor="text1"/>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51D3983B">
        <w:rPr>
          <w:rFonts w:ascii="Trebuchet MS" w:hAnsi="Trebuchet MS"/>
          <w:lang w:val="bg-BG"/>
        </w:rPr>
        <w:t xml:space="preserve">освен ако за него не са приложими изключенията по чл. 4 от същия закон. </w:t>
      </w:r>
      <w:r w:rsidRPr="51D3983B">
        <w:rPr>
          <w:rFonts w:ascii="Trebuchet MS" w:hAnsi="Trebuchet MS"/>
          <w:noProof/>
          <w:color w:val="000000" w:themeColor="text1"/>
          <w:lang w:val="bg-BG"/>
        </w:rPr>
        <w:t xml:space="preserve"> </w:t>
      </w:r>
      <w:r w:rsidRPr="51D3983B">
        <w:rPr>
          <w:rFonts w:ascii="Trebuchet MS" w:hAnsi="Trebuchet MS"/>
          <w:lang w:val="bg-BG"/>
        </w:rPr>
        <w:t>За участник, който след изтичане на срока по §14 от ПЗР на ЗИФОДРЮПДРКТЛТДС не е привел дейността си в съответствие с изискванията на този закон, се прилага чл. 5, ал. 1, т. 3 от същия;</w:t>
      </w:r>
    </w:p>
    <w:p w:rsidR="007F1AD6" w:rsidRPr="007F1AD6" w:rsidRDefault="007F1AD6" w:rsidP="51D3983B">
      <w:pPr>
        <w:numPr>
          <w:ilvl w:val="1"/>
          <w:numId w:val="7"/>
        </w:numPr>
        <w:tabs>
          <w:tab w:val="left" w:pos="426"/>
          <w:tab w:val="left" w:pos="567"/>
          <w:tab w:val="left" w:pos="709"/>
          <w:tab w:val="left" w:pos="993"/>
        </w:tabs>
        <w:ind w:left="567" w:hanging="567"/>
        <w:jc w:val="both"/>
        <w:rPr>
          <w:rFonts w:ascii="Trebuchet MS" w:hAnsi="Trebuchet MS"/>
          <w:lang w:val="bg-BG"/>
        </w:rPr>
      </w:pPr>
      <w:r w:rsidRPr="2BCF2935">
        <w:rPr>
          <w:rFonts w:ascii="Trebuchet MS" w:hAnsi="Trebuchet MS"/>
          <w:lang w:val="bg-BG"/>
        </w:rPr>
        <w:t xml:space="preserve"> са налице забранителните основания по</w:t>
      </w:r>
      <w:r w:rsidRPr="2BCF2935">
        <w:rPr>
          <w:rFonts w:ascii="Trebuchet MS" w:hAnsi="Trebuchet MS"/>
          <w:color w:val="000000"/>
          <w:spacing w:val="-2"/>
          <w:lang w:val="bg-BG"/>
        </w:rPr>
        <w:t xml:space="preserve"> чл. 69 от </w:t>
      </w:r>
      <w:r w:rsidRPr="2BCF2935">
        <w:rPr>
          <w:rFonts w:ascii="Trebuchet MS" w:hAnsi="Trebuchet MS"/>
          <w:color w:val="000000"/>
          <w:lang w:val="bg-BG"/>
        </w:rPr>
        <w:t>Закона за противодействие на корупцията и за отнемане на незаконно придобитото имущество (ЗПКОНПИ);</w:t>
      </w:r>
    </w:p>
    <w:p w:rsidR="007F1AD6" w:rsidRPr="007F1AD6" w:rsidRDefault="007F1AD6" w:rsidP="007F1AD6">
      <w:pPr>
        <w:numPr>
          <w:ilvl w:val="1"/>
          <w:numId w:val="7"/>
        </w:numPr>
        <w:tabs>
          <w:tab w:val="left" w:pos="426"/>
          <w:tab w:val="left" w:pos="567"/>
          <w:tab w:val="left" w:pos="709"/>
          <w:tab w:val="left" w:pos="993"/>
        </w:tabs>
        <w:ind w:left="567" w:hanging="567"/>
        <w:jc w:val="both"/>
        <w:rPr>
          <w:rFonts w:ascii="Trebuchet MS" w:hAnsi="Trebuchet MS"/>
          <w:szCs w:val="24"/>
          <w:lang w:val="bg-BG" w:eastAsia="x-none"/>
        </w:rPr>
      </w:pPr>
      <w:r w:rsidRPr="007F1AD6">
        <w:rPr>
          <w:rFonts w:ascii="Trebuchet MS" w:hAnsi="Trebuchet MS"/>
          <w:noProof/>
          <w:szCs w:val="24"/>
          <w:lang w:val="bg-BG"/>
        </w:rPr>
        <w:t xml:space="preserve"> участва за поръчката като подизпълнител на друг участник или участва като член на обединение в офертата на друг участник;</w:t>
      </w:r>
    </w:p>
    <w:p w:rsidR="007F1AD6" w:rsidRPr="007F1AD6" w:rsidRDefault="51D3983B" w:rsidP="51D3983B">
      <w:pPr>
        <w:numPr>
          <w:ilvl w:val="1"/>
          <w:numId w:val="7"/>
        </w:numPr>
        <w:tabs>
          <w:tab w:val="left" w:pos="426"/>
          <w:tab w:val="left" w:pos="567"/>
          <w:tab w:val="left" w:pos="709"/>
          <w:tab w:val="left" w:pos="993"/>
        </w:tabs>
        <w:ind w:left="567" w:hanging="567"/>
        <w:jc w:val="both"/>
        <w:rPr>
          <w:rFonts w:ascii="Trebuchet MS" w:hAnsi="Trebuchet MS"/>
          <w:lang w:val="bg-BG"/>
        </w:rPr>
      </w:pPr>
      <w:r w:rsidRPr="51D3983B">
        <w:rPr>
          <w:rFonts w:ascii="Trebuchet MS" w:hAnsi="Trebuchet MS"/>
          <w:lang w:val="bg-BG"/>
        </w:rPr>
        <w:t xml:space="preserve"> </w:t>
      </w:r>
      <w:r w:rsidRPr="51D3983B">
        <w:rPr>
          <w:rFonts w:ascii="Trebuchet MS" w:hAnsi="Trebuchet MS"/>
          <w:color w:val="000000" w:themeColor="text1"/>
          <w:lang w:val="bg-BG"/>
        </w:rPr>
        <w:t>не представи Декларация по чл. 59, ал. 1, т. 3 от Закона за мерките срещу изпирането на пари (ЗМИП), в която е деклариран</w:t>
      </w:r>
      <w:r w:rsidRPr="51D3983B">
        <w:rPr>
          <w:rFonts w:ascii="Trebuchet MS" w:hAnsi="Trebuchet MS"/>
          <w:b/>
          <w:bCs/>
          <w:color w:val="000000" w:themeColor="text1"/>
          <w:lang w:val="bg-BG"/>
        </w:rPr>
        <w:t xml:space="preserve"> </w:t>
      </w:r>
      <w:r w:rsidRPr="51D3983B">
        <w:rPr>
          <w:rFonts w:ascii="Trebuchet MS" w:hAnsi="Trebuchet MS"/>
          <w:lang w:val="bg-BG"/>
        </w:rPr>
        <w:t>действителен собственик,  по смисъла на § 2, ал. 1 и ал. 2 от Допълнителните разпоредби на ЗМИП – физическо лице.</w:t>
      </w:r>
    </w:p>
    <w:p w:rsidR="007F1AD6" w:rsidRPr="007F1AD6" w:rsidRDefault="51D3983B" w:rsidP="51D3983B">
      <w:pPr>
        <w:numPr>
          <w:ilvl w:val="0"/>
          <w:numId w:val="5"/>
        </w:numPr>
        <w:tabs>
          <w:tab w:val="left" w:pos="284"/>
          <w:tab w:val="left" w:pos="1260"/>
          <w:tab w:val="left" w:pos="1440"/>
        </w:tabs>
        <w:ind w:left="284" w:hanging="284"/>
        <w:jc w:val="both"/>
        <w:rPr>
          <w:rFonts w:ascii="Trebuchet MS" w:hAnsi="Trebuchet MS"/>
          <w:color w:val="000000" w:themeColor="text1"/>
          <w:lang w:val="bg-BG" w:eastAsia="en-US"/>
        </w:rPr>
      </w:pPr>
      <w:r w:rsidRPr="51D3983B">
        <w:rPr>
          <w:rFonts w:ascii="Trebuchet MS" w:hAnsi="Trebuchet MS"/>
          <w:lang w:val="bg-BG"/>
        </w:rPr>
        <w:t>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w:t>
      </w:r>
      <w:r w:rsidRPr="51D3983B">
        <w:rPr>
          <w:rFonts w:ascii="Trebuchet MS" w:hAnsi="Trebuchet MS"/>
          <w:color w:val="000000" w:themeColor="text1"/>
          <w:lang w:val="bg-BG" w:eastAsia="en-US"/>
        </w:rPr>
        <w:t xml:space="preserve"> </w:t>
      </w:r>
    </w:p>
    <w:p w:rsidR="007F1AD6" w:rsidRPr="007F1AD6" w:rsidRDefault="51D3983B" w:rsidP="51D3983B">
      <w:pPr>
        <w:numPr>
          <w:ilvl w:val="0"/>
          <w:numId w:val="5"/>
        </w:numPr>
        <w:tabs>
          <w:tab w:val="left" w:pos="284"/>
          <w:tab w:val="left" w:pos="1260"/>
          <w:tab w:val="left" w:pos="1440"/>
        </w:tabs>
        <w:ind w:left="284" w:hanging="284"/>
        <w:jc w:val="both"/>
        <w:rPr>
          <w:rFonts w:ascii="Trebuchet MS" w:hAnsi="Trebuchet MS"/>
          <w:color w:val="000000" w:themeColor="text1"/>
          <w:lang w:val="bg-BG" w:eastAsia="en-US"/>
        </w:rPr>
      </w:pPr>
      <w:r w:rsidRPr="51D3983B">
        <w:rPr>
          <w:rFonts w:ascii="Trebuchet MS" w:hAnsi="Trebuchet MS"/>
          <w:lang w:val="bg-BG" w:eastAsia="en-US"/>
        </w:rPr>
        <w:t xml:space="preserve">При поискване от страна на възложителя, участниците са длъжни да представят необходимата информация относно правно-организационната </w:t>
      </w:r>
      <w:r w:rsidRPr="51D3983B">
        <w:rPr>
          <w:rFonts w:ascii="Trebuchet MS" w:hAnsi="Trebuchet MS"/>
          <w:lang w:val="bg-BG" w:eastAsia="en-US"/>
        </w:rPr>
        <w:lastRenderedPageBreak/>
        <w:t>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7F1AD6" w:rsidRPr="007F1AD6" w:rsidRDefault="51D3983B" w:rsidP="51D3983B">
      <w:pPr>
        <w:numPr>
          <w:ilvl w:val="0"/>
          <w:numId w:val="5"/>
        </w:numPr>
        <w:tabs>
          <w:tab w:val="left" w:pos="284"/>
          <w:tab w:val="left" w:pos="567"/>
          <w:tab w:val="left" w:pos="1260"/>
          <w:tab w:val="left" w:pos="1440"/>
        </w:tabs>
        <w:ind w:left="227" w:hanging="227"/>
        <w:jc w:val="both"/>
        <w:rPr>
          <w:rFonts w:ascii="Trebuchet MS" w:hAnsi="Trebuchet MS"/>
          <w:color w:val="000000" w:themeColor="text1"/>
          <w:lang w:val="bg-BG" w:eastAsia="en-US"/>
        </w:rPr>
      </w:pPr>
      <w:r w:rsidRPr="51D3983B">
        <w:rPr>
          <w:rFonts w:ascii="Trebuchet MS" w:hAnsi="Trebuchet MS"/>
          <w:lang w:val="bg-BG" w:eastAsia="en-US"/>
        </w:rPr>
        <w:t>Мерки за надеждност:</w:t>
      </w:r>
    </w:p>
    <w:p w:rsidR="007F1AD6" w:rsidRPr="007F1AD6" w:rsidRDefault="51D3983B" w:rsidP="51D3983B">
      <w:pPr>
        <w:numPr>
          <w:ilvl w:val="1"/>
          <w:numId w:val="5"/>
        </w:numPr>
        <w:tabs>
          <w:tab w:val="left" w:pos="426"/>
        </w:tabs>
        <w:ind w:left="284" w:hanging="284"/>
        <w:jc w:val="both"/>
        <w:rPr>
          <w:rFonts w:ascii="Trebuchet MS" w:hAnsi="Trebuchet MS"/>
          <w:color w:val="000000" w:themeColor="text1"/>
          <w:lang w:val="bg-BG" w:eastAsia="en-US"/>
        </w:rPr>
      </w:pPr>
      <w:r w:rsidRPr="51D3983B">
        <w:rPr>
          <w:rFonts w:ascii="Trebuchet MS" w:hAnsi="Trebuchet MS"/>
          <w:lang w:val="bg-BG" w:eastAsia="en-US"/>
        </w:rPr>
        <w:t xml:space="preserve"> Участник, за когото са налице основания по </w:t>
      </w:r>
      <w:r w:rsidRPr="51D3983B">
        <w:rPr>
          <w:rFonts w:ascii="Trebuchet MS" w:hAnsi="Trebuchet MS"/>
          <w:color w:val="0000FF"/>
          <w:u w:val="single"/>
          <w:lang w:val="bg-BG" w:eastAsia="en-US"/>
        </w:rPr>
        <w:t>чл. 54, ал. 1</w:t>
      </w:r>
      <w:r w:rsidRPr="51D3983B">
        <w:rPr>
          <w:rFonts w:ascii="Trebuchet MS" w:hAnsi="Trebuchet MS"/>
          <w:lang w:val="bg-BG" w:eastAsia="en-US"/>
        </w:rPr>
        <w:t xml:space="preserve"> от ЗОП и/или посочените от възложителя в обявлението основания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7F1AD6" w:rsidRPr="007F1AD6" w:rsidRDefault="51D3983B" w:rsidP="51D3983B">
      <w:pPr>
        <w:numPr>
          <w:ilvl w:val="0"/>
          <w:numId w:val="9"/>
        </w:numPr>
        <w:tabs>
          <w:tab w:val="left" w:pos="993"/>
        </w:tabs>
        <w:ind w:left="567" w:firstLine="567"/>
        <w:jc w:val="both"/>
        <w:rPr>
          <w:rFonts w:ascii="Trebuchet MS" w:hAnsi="Trebuchet MS"/>
          <w:lang w:val="bg-BG"/>
        </w:rPr>
      </w:pPr>
      <w:r w:rsidRPr="51D3983B">
        <w:rPr>
          <w:rFonts w:ascii="Trebuchet MS" w:hAnsi="Trebuchet MS"/>
          <w:lang w:val="bg-BG"/>
        </w:rPr>
        <w:t xml:space="preserve">е погасил задълженията си по </w:t>
      </w:r>
      <w:r w:rsidRPr="51D3983B">
        <w:rPr>
          <w:rFonts w:ascii="Trebuchet MS" w:hAnsi="Trebuchet MS"/>
          <w:color w:val="0000FF"/>
          <w:u w:val="single"/>
          <w:lang w:val="bg-BG"/>
        </w:rPr>
        <w:t>чл. 54, ал. 1, т. 3</w:t>
      </w:r>
      <w:r w:rsidRPr="51D3983B">
        <w:rPr>
          <w:rFonts w:ascii="Trebuchet MS" w:hAnsi="Trebuchet MS"/>
          <w:lang w:val="bg-BG"/>
        </w:rPr>
        <w:t xml:space="preserve"> от ЗОП, включително начислените лихви и/или глоби или че те са разсрочени, отсрочени или обезпечени;</w:t>
      </w:r>
    </w:p>
    <w:p w:rsidR="007F1AD6" w:rsidRPr="007F1AD6" w:rsidRDefault="51D3983B" w:rsidP="51D3983B">
      <w:pPr>
        <w:numPr>
          <w:ilvl w:val="0"/>
          <w:numId w:val="9"/>
        </w:numPr>
        <w:tabs>
          <w:tab w:val="left" w:pos="993"/>
        </w:tabs>
        <w:ind w:left="567" w:firstLine="567"/>
        <w:jc w:val="both"/>
        <w:rPr>
          <w:rFonts w:ascii="Trebuchet MS" w:hAnsi="Trebuchet MS"/>
          <w:lang w:val="bg-BG"/>
        </w:rPr>
      </w:pPr>
      <w:r w:rsidRPr="51D3983B">
        <w:rPr>
          <w:rFonts w:ascii="Trebuchet MS" w:hAnsi="Trebuchet MS"/>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F1AD6" w:rsidRPr="007F1AD6" w:rsidRDefault="51D3983B" w:rsidP="51D3983B">
      <w:pPr>
        <w:numPr>
          <w:ilvl w:val="0"/>
          <w:numId w:val="9"/>
        </w:numPr>
        <w:tabs>
          <w:tab w:val="left" w:pos="993"/>
        </w:tabs>
        <w:ind w:left="567" w:firstLine="567"/>
        <w:jc w:val="both"/>
        <w:rPr>
          <w:rFonts w:ascii="Trebuchet MS" w:hAnsi="Trebuchet MS"/>
          <w:lang w:val="bg-BG"/>
        </w:rPr>
      </w:pPr>
      <w:r w:rsidRPr="51D3983B">
        <w:rPr>
          <w:rFonts w:ascii="Trebuchet MS" w:hAnsi="Trebuchet MS"/>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F1AD6" w:rsidRPr="007F1AD6" w:rsidRDefault="51D3983B" w:rsidP="51D3983B">
      <w:pPr>
        <w:numPr>
          <w:ilvl w:val="0"/>
          <w:numId w:val="9"/>
        </w:numPr>
        <w:tabs>
          <w:tab w:val="left" w:pos="993"/>
        </w:tabs>
        <w:ind w:left="567" w:firstLine="567"/>
        <w:jc w:val="both"/>
        <w:rPr>
          <w:rFonts w:ascii="Trebuchet MS" w:hAnsi="Trebuchet MS"/>
          <w:lang w:val="bg-BG"/>
        </w:rPr>
      </w:pPr>
      <w:r w:rsidRPr="51D3983B">
        <w:rPr>
          <w:rFonts w:ascii="Trebuchet MS" w:hAnsi="Trebuchet MS"/>
          <w:lang w:val="bg-BG"/>
        </w:rPr>
        <w:t xml:space="preserve">е платил изцяло дължимото вземане по чл. 128, чл. 228, ал. 3 или чл. 245 от Кодекса на труда; </w:t>
      </w:r>
    </w:p>
    <w:p w:rsidR="007F1AD6" w:rsidRPr="007F1AD6" w:rsidRDefault="51D3983B" w:rsidP="51D3983B">
      <w:pPr>
        <w:numPr>
          <w:ilvl w:val="0"/>
          <w:numId w:val="9"/>
        </w:numPr>
        <w:tabs>
          <w:tab w:val="left" w:pos="993"/>
        </w:tabs>
        <w:ind w:left="567" w:firstLine="567"/>
        <w:jc w:val="both"/>
        <w:rPr>
          <w:rFonts w:ascii="Trebuchet MS" w:hAnsi="Trebuchet MS"/>
          <w:lang w:val="bg-BG"/>
        </w:rPr>
      </w:pPr>
      <w:proofErr w:type="gramStart"/>
      <w:r w:rsidRPr="51D3983B">
        <w:rPr>
          <w:rFonts w:ascii="Trebuchet MS" w:hAnsi="Trebuchet MS"/>
        </w:rPr>
        <w:t>възложителят</w:t>
      </w:r>
      <w:proofErr w:type="gramEnd"/>
      <w:r w:rsidRPr="51D3983B">
        <w:rPr>
          <w:rFonts w:ascii="Trebuchet MS" w:hAnsi="Trebuchet MS"/>
        </w:rPr>
        <w:t xml:space="preserve"> има право да не отстрани от процедурата участник, </w:t>
      </w:r>
      <w:r w:rsidRPr="51D3983B">
        <w:rPr>
          <w:rFonts w:ascii="Trebuchet MS" w:hAnsi="Trebuchet MS"/>
          <w:lang w:val="bg-BG"/>
        </w:rPr>
        <w:t xml:space="preserve">за който са на лице </w:t>
      </w:r>
      <w:r w:rsidRPr="51D3983B">
        <w:rPr>
          <w:rFonts w:ascii="Trebuchet MS" w:hAnsi="Trebuchet MS"/>
        </w:rPr>
        <w:t xml:space="preserve">обстоятелства по </w:t>
      </w:r>
      <w:r w:rsidRPr="51D3983B">
        <w:rPr>
          <w:rFonts w:ascii="Trebuchet MS" w:hAnsi="Trebuchet MS"/>
          <w:lang w:val="bg-BG"/>
        </w:rPr>
        <w:t xml:space="preserve">чл. 55, </w:t>
      </w:r>
      <w:r w:rsidRPr="51D3983B">
        <w:rPr>
          <w:rFonts w:ascii="Trebuchet MS" w:hAnsi="Trebuchet MS"/>
        </w:rPr>
        <w:t>ал. 1, т. 1</w:t>
      </w:r>
      <w:r w:rsidRPr="51D3983B">
        <w:rPr>
          <w:rFonts w:ascii="Trebuchet MS" w:hAnsi="Trebuchet MS"/>
          <w:lang w:val="bg-BG"/>
        </w:rPr>
        <w:t xml:space="preserve"> от ЗОП </w:t>
      </w:r>
      <w:r w:rsidRPr="51D3983B">
        <w:rPr>
          <w:rFonts w:ascii="Trebuchet MS" w:hAnsi="Trebuchet MS"/>
        </w:rPr>
        <w:t>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7F1AD6" w:rsidRPr="007F1AD6" w:rsidRDefault="51D3983B" w:rsidP="51D3983B">
      <w:pPr>
        <w:numPr>
          <w:ilvl w:val="1"/>
          <w:numId w:val="5"/>
        </w:numPr>
        <w:tabs>
          <w:tab w:val="left" w:pos="567"/>
          <w:tab w:val="left" w:pos="709"/>
          <w:tab w:val="left" w:pos="1260"/>
          <w:tab w:val="left" w:pos="1440"/>
        </w:tabs>
        <w:ind w:left="567" w:hanging="567"/>
        <w:jc w:val="both"/>
        <w:rPr>
          <w:rFonts w:ascii="Trebuchet MS" w:hAnsi="Trebuchet MS"/>
          <w:color w:val="000000" w:themeColor="text1"/>
          <w:lang w:val="bg-BG" w:eastAsia="en-US"/>
        </w:rPr>
      </w:pPr>
      <w:r w:rsidRPr="51D3983B">
        <w:rPr>
          <w:rFonts w:ascii="Trebuchet MS" w:hAnsi="Trebuchet MS"/>
          <w:lang w:val="bg-BG" w:eastAsia="en-US"/>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Pr="51D3983B">
        <w:rPr>
          <w:rFonts w:ascii="Trebuchet MS" w:hAnsi="Trebuchet MS"/>
          <w:color w:val="000000" w:themeColor="text1"/>
          <w:lang w:val="bg-BG" w:eastAsia="en-US"/>
        </w:rPr>
        <w:t xml:space="preserve"> </w:t>
      </w:r>
    </w:p>
    <w:p w:rsidR="007F1AD6" w:rsidRPr="007F1AD6" w:rsidRDefault="51D3983B" w:rsidP="51D3983B">
      <w:pPr>
        <w:numPr>
          <w:ilvl w:val="1"/>
          <w:numId w:val="5"/>
        </w:numPr>
        <w:tabs>
          <w:tab w:val="left" w:pos="567"/>
          <w:tab w:val="left" w:pos="709"/>
          <w:tab w:val="left" w:pos="1260"/>
          <w:tab w:val="left" w:pos="1440"/>
        </w:tabs>
        <w:ind w:left="567" w:hanging="567"/>
        <w:jc w:val="both"/>
        <w:rPr>
          <w:rFonts w:ascii="Trebuchet MS" w:hAnsi="Trebuchet MS"/>
          <w:color w:val="000000" w:themeColor="text1"/>
          <w:lang w:val="bg-BG" w:eastAsia="en-US"/>
        </w:rPr>
      </w:pPr>
      <w:r w:rsidRPr="51D3983B">
        <w:rPr>
          <w:rFonts w:ascii="Trebuchet MS" w:hAnsi="Trebuchet MS"/>
          <w:lang w:val="bg-BG" w:eastAsia="en-US"/>
        </w:rPr>
        <w:t>В случай че предприетите от участника мерки са достатъчни, за да се гарантира неговата надеждност, възложителят не го отстранява от процедурата.</w:t>
      </w:r>
      <w:r w:rsidRPr="51D3983B">
        <w:rPr>
          <w:rFonts w:ascii="Trebuchet MS" w:hAnsi="Trebuchet MS"/>
          <w:color w:val="000000" w:themeColor="text1"/>
          <w:lang w:val="bg-BG" w:eastAsia="en-US"/>
        </w:rPr>
        <w:t xml:space="preserve"> </w:t>
      </w:r>
    </w:p>
    <w:p w:rsidR="007F1AD6" w:rsidRPr="007F1AD6" w:rsidRDefault="007F1AD6" w:rsidP="007F1AD6">
      <w:pPr>
        <w:tabs>
          <w:tab w:val="left" w:pos="851"/>
        </w:tabs>
        <w:ind w:left="720"/>
        <w:jc w:val="both"/>
        <w:rPr>
          <w:rFonts w:ascii="Trebuchet MS" w:hAnsi="Trebuchet MS"/>
          <w:szCs w:val="24"/>
          <w:lang w:val="bg-BG"/>
        </w:rPr>
      </w:pPr>
    </w:p>
    <w:p w:rsidR="007F1AD6" w:rsidRPr="007F1AD6" w:rsidRDefault="007F1AD6" w:rsidP="51D3983B">
      <w:pPr>
        <w:widowControl w:val="0"/>
        <w:numPr>
          <w:ilvl w:val="0"/>
          <w:numId w:val="4"/>
        </w:numPr>
        <w:shd w:val="clear" w:color="auto" w:fill="FFFFFF" w:themeFill="background1"/>
        <w:tabs>
          <w:tab w:val="num" w:pos="567"/>
          <w:tab w:val="left" w:pos="993"/>
          <w:tab w:val="left" w:pos="1843"/>
          <w:tab w:val="left" w:pos="2127"/>
        </w:tabs>
        <w:autoSpaceDE w:val="0"/>
        <w:autoSpaceDN w:val="0"/>
        <w:adjustRightInd w:val="0"/>
        <w:ind w:left="1134" w:hanging="425"/>
        <w:jc w:val="center"/>
        <w:rPr>
          <w:rFonts w:ascii="Trebuchet MS" w:hAnsi="Trebuchet MS"/>
          <w:b/>
          <w:bCs/>
          <w:lang w:val="bg-BG"/>
        </w:rPr>
      </w:pPr>
      <w:bookmarkStart w:id="1" w:name="_Ref78446692"/>
      <w:r w:rsidRPr="2BCF2935">
        <w:rPr>
          <w:rFonts w:ascii="Trebuchet MS" w:hAnsi="Trebuchet MS"/>
          <w:b/>
          <w:bCs/>
          <w:spacing w:val="2"/>
          <w:lang w:val="bg-BG"/>
        </w:rPr>
        <w:t>ИЗИСКВАНИЯ ЗА ИЗГОТВЯНЕ, ПРЕДСТАВЯНЕ И</w:t>
      </w:r>
    </w:p>
    <w:p w:rsidR="007F1AD6" w:rsidRPr="007F1AD6" w:rsidRDefault="007F1AD6" w:rsidP="51D3983B">
      <w:pPr>
        <w:widowControl w:val="0"/>
        <w:shd w:val="clear" w:color="auto" w:fill="FFFFFF" w:themeFill="background1"/>
        <w:tabs>
          <w:tab w:val="num" w:pos="567"/>
          <w:tab w:val="left" w:pos="1843"/>
          <w:tab w:val="left" w:pos="1985"/>
        </w:tabs>
        <w:autoSpaceDE w:val="0"/>
        <w:autoSpaceDN w:val="0"/>
        <w:adjustRightInd w:val="0"/>
        <w:ind w:left="1985" w:hanging="1276"/>
        <w:jc w:val="center"/>
        <w:rPr>
          <w:rFonts w:ascii="Trebuchet MS" w:hAnsi="Trebuchet MS"/>
          <w:b/>
          <w:bCs/>
          <w:lang w:val="bg-BG"/>
        </w:rPr>
      </w:pPr>
      <w:r w:rsidRPr="2BCF2935">
        <w:rPr>
          <w:rFonts w:ascii="Trebuchet MS" w:hAnsi="Trebuchet MS"/>
          <w:b/>
          <w:bCs/>
          <w:spacing w:val="2"/>
          <w:lang w:val="bg-BG"/>
        </w:rPr>
        <w:t>ПОДАВАНЕ НА ОФЕРТИTE</w:t>
      </w:r>
    </w:p>
    <w:p w:rsidR="007F1AD6" w:rsidRPr="007F1AD6" w:rsidRDefault="007F1AD6" w:rsidP="007F1AD6">
      <w:pPr>
        <w:widowControl w:val="0"/>
        <w:shd w:val="clear" w:color="auto" w:fill="FFFFFF"/>
        <w:tabs>
          <w:tab w:val="num" w:pos="567"/>
        </w:tabs>
        <w:autoSpaceDE w:val="0"/>
        <w:autoSpaceDN w:val="0"/>
        <w:adjustRightInd w:val="0"/>
        <w:rPr>
          <w:rFonts w:ascii="Trebuchet MS" w:hAnsi="Trebuchet MS"/>
          <w:b/>
          <w:bCs/>
          <w:spacing w:val="2"/>
          <w:szCs w:val="24"/>
          <w:lang w:val="bg-BG"/>
        </w:rPr>
      </w:pP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color w:val="000000" w:themeColor="text1"/>
          <w:lang w:val="bg-BG" w:eastAsia="en-US"/>
        </w:rPr>
      </w:pPr>
      <w:r w:rsidRPr="51D3983B">
        <w:rPr>
          <w:rFonts w:ascii="Trebuchet MS" w:hAnsi="Trebuchet MS"/>
          <w:lang w:val="bg-BG"/>
        </w:rPr>
        <w:t>Всеки участник има право да представи само една оферта.</w:t>
      </w: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color w:val="000000" w:themeColor="text1"/>
          <w:lang w:val="bg-BG" w:eastAsia="en-US"/>
        </w:rPr>
      </w:pPr>
      <w:r w:rsidRPr="51D3983B">
        <w:rPr>
          <w:rFonts w:ascii="Trebuchet MS" w:hAnsi="Trebuchet MS"/>
          <w:lang w:val="bg-BG"/>
        </w:rPr>
        <w:t>При изготвяне на офертата всеки участник трябва да се придържа точно към обявените от възложителя условия.</w:t>
      </w: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lang w:val="bg-BG"/>
        </w:rPr>
      </w:pPr>
      <w:r w:rsidRPr="51D3983B">
        <w:rPr>
          <w:rFonts w:ascii="Trebuchet MS" w:hAnsi="Trebuchet MS"/>
          <w:color w:val="000000" w:themeColor="text1"/>
          <w:lang w:val="bg-BG" w:eastAsia="en-US"/>
        </w:rPr>
        <w:t>Не се допуска представяне на варианти в техническото и ценовото предложение.</w:t>
      </w: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lang w:val="bg-BG"/>
        </w:rPr>
      </w:pPr>
      <w:r w:rsidRPr="51D3983B">
        <w:rPr>
          <w:rFonts w:ascii="Trebuchet MS" w:hAnsi="Trebuchet MS"/>
          <w:lang w:val="bg-BG"/>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7F1AD6" w:rsidRPr="007F1AD6"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rFonts w:ascii="Trebuchet MS" w:hAnsi="Trebuchet MS"/>
          <w:lang w:val="bg-BG"/>
        </w:rPr>
      </w:pPr>
      <w:r w:rsidRPr="51D3983B">
        <w:rPr>
          <w:rFonts w:ascii="Trebuchet MS" w:hAnsi="Trebuchet MS"/>
          <w:lang w:val="bg-BG"/>
        </w:rPr>
        <w:lastRenderedPageBreak/>
        <w:t>Офертата се подписва от представляващия участника или от надлежно упълномощено/и – с заверено пълномощно лице/лица, приложено в Техническото предложение.</w:t>
      </w:r>
    </w:p>
    <w:p w:rsidR="007F1AD6" w:rsidRPr="007F1AD6" w:rsidRDefault="51D3983B" w:rsidP="51D3983B">
      <w:pPr>
        <w:widowControl w:val="0"/>
        <w:numPr>
          <w:ilvl w:val="0"/>
          <w:numId w:val="10"/>
        </w:numPr>
        <w:tabs>
          <w:tab w:val="left" w:pos="284"/>
          <w:tab w:val="num" w:pos="426"/>
          <w:tab w:val="left" w:pos="567"/>
        </w:tabs>
        <w:autoSpaceDE w:val="0"/>
        <w:autoSpaceDN w:val="0"/>
        <w:adjustRightInd w:val="0"/>
        <w:ind w:left="284" w:hanging="284"/>
        <w:jc w:val="both"/>
        <w:rPr>
          <w:rFonts w:ascii="Trebuchet MS" w:hAnsi="Trebuchet MS"/>
          <w:lang w:val="bg-BG"/>
        </w:rPr>
      </w:pPr>
      <w:r w:rsidRPr="51D3983B">
        <w:rPr>
          <w:rFonts w:ascii="Trebuchet MS" w:hAnsi="Trebuchet MS"/>
          <w:lang w:val="bg-BG"/>
        </w:rPr>
        <w:t>Всички документи, свързани с офертата, трябва да бъдат на български език или в превод на български език.</w:t>
      </w:r>
    </w:p>
    <w:p w:rsidR="007F1AD6" w:rsidRPr="007F1AD6" w:rsidRDefault="51D3983B" w:rsidP="51D3983B">
      <w:pPr>
        <w:numPr>
          <w:ilvl w:val="0"/>
          <w:numId w:val="10"/>
        </w:numPr>
        <w:tabs>
          <w:tab w:val="left" w:pos="284"/>
          <w:tab w:val="num" w:pos="426"/>
          <w:tab w:val="left" w:pos="567"/>
        </w:tabs>
        <w:ind w:left="284" w:hanging="284"/>
        <w:jc w:val="both"/>
        <w:rPr>
          <w:rFonts w:ascii="Trebuchet MS" w:hAnsi="Trebuchet MS"/>
          <w:lang w:val="bg-BG"/>
        </w:rPr>
      </w:pPr>
      <w:r w:rsidRPr="51D3983B">
        <w:rPr>
          <w:rFonts w:ascii="Trebuchet MS" w:hAnsi="Trebuchet MS"/>
          <w:lang w:val="bg-BG"/>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7F1AD6" w:rsidRPr="007F1AD6" w:rsidRDefault="51D3983B" w:rsidP="51D3983B">
      <w:pPr>
        <w:numPr>
          <w:ilvl w:val="0"/>
          <w:numId w:val="10"/>
        </w:numPr>
        <w:tabs>
          <w:tab w:val="left" w:pos="284"/>
          <w:tab w:val="num" w:pos="426"/>
          <w:tab w:val="left" w:pos="567"/>
        </w:tabs>
        <w:ind w:left="284" w:hanging="284"/>
        <w:jc w:val="both"/>
        <w:rPr>
          <w:rFonts w:ascii="Trebuchet MS" w:hAnsi="Trebuchet MS"/>
          <w:lang w:val="bg-BG"/>
        </w:rPr>
      </w:pPr>
      <w:r w:rsidRPr="51D3983B">
        <w:rPr>
          <w:rFonts w:ascii="Trebuchet MS" w:hAnsi="Trebuchet MS"/>
          <w:lang w:val="bg-BG"/>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7F1AD6" w:rsidRPr="007F1AD6" w:rsidRDefault="51D3983B" w:rsidP="51D3983B">
      <w:pPr>
        <w:numPr>
          <w:ilvl w:val="0"/>
          <w:numId w:val="10"/>
        </w:numPr>
        <w:tabs>
          <w:tab w:val="left" w:pos="284"/>
          <w:tab w:val="num" w:pos="426"/>
          <w:tab w:val="left" w:pos="567"/>
        </w:tabs>
        <w:ind w:left="284" w:hanging="284"/>
        <w:jc w:val="both"/>
        <w:rPr>
          <w:rFonts w:ascii="Trebuchet MS" w:hAnsi="Trebuchet MS"/>
          <w:lang w:val="bg-BG"/>
        </w:rPr>
      </w:pPr>
      <w:r w:rsidRPr="51D3983B">
        <w:rPr>
          <w:rFonts w:ascii="Trebuchet MS" w:hAnsi="Trebuchet MS"/>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7F1AD6" w:rsidRPr="007F1AD6" w:rsidRDefault="51D3983B" w:rsidP="51D3983B">
      <w:pPr>
        <w:numPr>
          <w:ilvl w:val="0"/>
          <w:numId w:val="10"/>
        </w:numPr>
        <w:tabs>
          <w:tab w:val="left" w:pos="284"/>
          <w:tab w:val="num" w:pos="426"/>
          <w:tab w:val="left" w:pos="567"/>
        </w:tabs>
        <w:ind w:left="284" w:hanging="284"/>
        <w:jc w:val="both"/>
        <w:rPr>
          <w:rFonts w:ascii="Trebuchet MS" w:hAnsi="Trebuchet MS"/>
          <w:lang w:val="bg-BG"/>
        </w:rPr>
      </w:pPr>
      <w:r w:rsidRPr="51D3983B">
        <w:rPr>
          <w:rFonts w:ascii="Trebuchet MS" w:hAnsi="Trebuchet MS"/>
          <w:lang w:val="bg-BG"/>
        </w:rPr>
        <w:t>Офертата се представя в писмен вид, на хартиен носител с изключение на еЕЕДОП, като всички образци,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r w:rsidRPr="51D3983B">
        <w:rPr>
          <w:rFonts w:ascii="Trebuchet MS" w:hAnsi="Trebuchet MS"/>
          <w:b/>
          <w:bCs/>
          <w:lang w:val="bg-BG"/>
        </w:rPr>
        <w:t xml:space="preserve"> </w:t>
      </w:r>
    </w:p>
    <w:p w:rsidR="007F1AD6" w:rsidRPr="007F1AD6" w:rsidRDefault="51D3983B" w:rsidP="51D3983B">
      <w:pPr>
        <w:numPr>
          <w:ilvl w:val="0"/>
          <w:numId w:val="10"/>
        </w:numPr>
        <w:tabs>
          <w:tab w:val="left" w:pos="284"/>
          <w:tab w:val="left" w:pos="426"/>
          <w:tab w:val="left" w:pos="567"/>
        </w:tabs>
        <w:ind w:left="426" w:hanging="426"/>
        <w:jc w:val="both"/>
        <w:rPr>
          <w:rFonts w:ascii="Trebuchet MS" w:hAnsi="Trebuchet MS"/>
          <w:lang w:val="bg-BG"/>
        </w:rPr>
      </w:pPr>
      <w:r w:rsidRPr="51D3983B">
        <w:rPr>
          <w:rFonts w:ascii="Trebuchet MS" w:hAnsi="Trebuchet MS"/>
          <w:lang w:val="bg-BG"/>
        </w:rPr>
        <w:t>Указания за представяне на еЕЕДОП - Единният европейски документ за обществени поръчки се представя задължително в електронен вид (еЕЕДОП), като се попълва в съответствие с чл. 67 от ЗОП и указанията в настоящата документация за участие.</w:t>
      </w:r>
    </w:p>
    <w:p w:rsidR="007F1AD6" w:rsidRPr="007F1AD6" w:rsidRDefault="51D3983B" w:rsidP="51D3983B">
      <w:pPr>
        <w:tabs>
          <w:tab w:val="left" w:pos="567"/>
          <w:tab w:val="left" w:pos="709"/>
          <w:tab w:val="left" w:pos="993"/>
        </w:tabs>
        <w:ind w:left="567" w:hanging="567"/>
        <w:jc w:val="both"/>
        <w:rPr>
          <w:rFonts w:ascii="Trebuchet MS" w:hAnsi="Trebuchet MS"/>
          <w:lang w:val="bg-BG"/>
        </w:rPr>
      </w:pPr>
      <w:r w:rsidRPr="51D3983B">
        <w:rPr>
          <w:rFonts w:ascii="Trebuchet MS" w:hAnsi="Trebuchet MS"/>
          <w:b/>
          <w:bCs/>
          <w:lang w:val="bg-BG"/>
        </w:rPr>
        <w:t>11.1.</w:t>
      </w:r>
      <w:r w:rsidRPr="51D3983B">
        <w:rPr>
          <w:rFonts w:ascii="Trebuchet MS" w:hAnsi="Trebuchet MS"/>
          <w:lang w:val="bg-BG"/>
        </w:rPr>
        <w:t xml:space="preserve"> В документацията на процедурата </w:t>
      </w:r>
      <w:r w:rsidRPr="51D3983B">
        <w:rPr>
          <w:rFonts w:ascii="Trebuchet MS" w:hAnsi="Trebuchet MS"/>
          <w:b/>
          <w:bCs/>
          <w:i/>
          <w:iCs/>
          <w:lang w:val="bg-BG"/>
        </w:rPr>
        <w:t xml:space="preserve">Приложение № </w:t>
      </w:r>
      <w:r w:rsidRPr="51D3983B">
        <w:rPr>
          <w:rFonts w:ascii="Trebuchet MS" w:hAnsi="Trebuchet MS"/>
          <w:b/>
          <w:bCs/>
          <w:i/>
          <w:iCs/>
          <w:lang w:val="en-US"/>
        </w:rPr>
        <w:t>3</w:t>
      </w:r>
      <w:r w:rsidRPr="51D3983B">
        <w:rPr>
          <w:rFonts w:ascii="Trebuchet MS" w:hAnsi="Trebuchet MS"/>
          <w:lang w:val="bg-BG"/>
        </w:rPr>
        <w:t xml:space="preserve"> е образец на еЕЕДОП, който участниците следва да попълнят, файл който е предназначен за използване в електронната система за еЕЕДОП.</w:t>
      </w:r>
    </w:p>
    <w:p w:rsidR="007F1AD6" w:rsidRPr="007F1AD6" w:rsidRDefault="007F1AD6" w:rsidP="007F1AD6">
      <w:pPr>
        <w:tabs>
          <w:tab w:val="left" w:pos="567"/>
          <w:tab w:val="left" w:pos="709"/>
          <w:tab w:val="left" w:pos="993"/>
        </w:tabs>
        <w:ind w:left="567" w:hanging="567"/>
        <w:jc w:val="both"/>
        <w:rPr>
          <w:rFonts w:ascii="Trebuchet MS" w:hAnsi="Trebuchet MS"/>
          <w:szCs w:val="24"/>
          <w:lang w:val="en-US"/>
        </w:rPr>
      </w:pPr>
      <w:r w:rsidRPr="007F1AD6">
        <w:rPr>
          <w:rFonts w:ascii="Trebuchet MS" w:hAnsi="Trebuchet MS"/>
          <w:szCs w:val="24"/>
          <w:lang w:val="bg-BG"/>
        </w:rPr>
        <w:t xml:space="preserve"> </w:t>
      </w:r>
    </w:p>
    <w:p w:rsidR="007F1AD6" w:rsidRPr="007F1AD6" w:rsidRDefault="51D3983B" w:rsidP="51D3983B">
      <w:pPr>
        <w:tabs>
          <w:tab w:val="left" w:pos="567"/>
          <w:tab w:val="left" w:pos="709"/>
          <w:tab w:val="left" w:pos="993"/>
        </w:tabs>
        <w:ind w:left="567" w:hanging="567"/>
        <w:jc w:val="center"/>
        <w:rPr>
          <w:rFonts w:ascii="Trebuchet MS" w:hAnsi="Trebuchet MS"/>
          <w:b/>
          <w:bCs/>
          <w:lang w:val="en-US"/>
        </w:rPr>
      </w:pPr>
      <w:r w:rsidRPr="51D3983B">
        <w:rPr>
          <w:rFonts w:ascii="Trebuchet MS" w:hAnsi="Trebuchet MS"/>
          <w:b/>
          <w:bCs/>
          <w:lang w:val="en-US"/>
        </w:rPr>
        <w:t>УКАЗАНИЯ ЗА ПРЕДОСТАВЯНЕ И ПОПЪЛВАНЕ НА ЕЛЕКТРОНЕН ЕДИНЕН ЕВРОПЕЙСКИ ДОКУМЕНТ ЗА ОБЩЕСТВЕНИ ПОРЪЧКИ – еЕЕДОП</w:t>
      </w:r>
    </w:p>
    <w:p w:rsidR="007F1AD6" w:rsidRPr="007F1AD6" w:rsidRDefault="007F1AD6" w:rsidP="007F1AD6">
      <w:pPr>
        <w:tabs>
          <w:tab w:val="left" w:pos="567"/>
          <w:tab w:val="left" w:pos="709"/>
          <w:tab w:val="left" w:pos="993"/>
        </w:tabs>
        <w:ind w:left="567" w:hanging="567"/>
        <w:jc w:val="center"/>
        <w:rPr>
          <w:rFonts w:ascii="Trebuchet MS" w:hAnsi="Trebuchet MS"/>
          <w:b/>
          <w:szCs w:val="24"/>
          <w:lang w:val="en-US"/>
        </w:rPr>
      </w:pP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w:t>
      </w:r>
      <w:r w:rsidRPr="007F1AD6">
        <w:rPr>
          <w:rFonts w:ascii="Trebuchet MS" w:hAnsi="Trebuchet MS"/>
          <w:szCs w:val="24"/>
          <w:lang w:val="en-US"/>
        </w:rPr>
        <w:tab/>
      </w:r>
      <w:r w:rsidRPr="45D46982">
        <w:rPr>
          <w:rFonts w:ascii="Trebuchet MS" w:hAnsi="Trebuchet MS"/>
          <w:lang w:val="en-US"/>
        </w:rPr>
        <w:t xml:space="preserve">Съгласно чл. </w:t>
      </w:r>
      <w:proofErr w:type="gramStart"/>
      <w:r w:rsidRPr="45D46982">
        <w:rPr>
          <w:rFonts w:ascii="Trebuchet MS" w:hAnsi="Trebuchet MS"/>
          <w:lang w:val="en-US"/>
        </w:rPr>
        <w:t>67, ал.</w:t>
      </w:r>
      <w:proofErr w:type="gramEnd"/>
      <w:r w:rsidRPr="45D46982">
        <w:rPr>
          <w:rFonts w:ascii="Trebuchet MS" w:hAnsi="Trebuchet MS"/>
          <w:lang w:val="en-US"/>
        </w:rPr>
        <w:t xml:space="preserve"> 4 от ЗОП, във връзка с § 29, т. 5, буква „а” от ПЗР на ЗОП, в сила от 01.04.2018 </w:t>
      </w:r>
      <w:proofErr w:type="gramStart"/>
      <w:r w:rsidRPr="45D46982">
        <w:rPr>
          <w:rFonts w:ascii="Trebuchet MS" w:hAnsi="Trebuchet MS"/>
          <w:lang w:val="en-US"/>
        </w:rPr>
        <w:t>г.,</w:t>
      </w:r>
      <w:proofErr w:type="gramEnd"/>
      <w:r w:rsidRPr="45D46982">
        <w:rPr>
          <w:rFonts w:ascii="Trebuchet MS" w:hAnsi="Trebuchet MS"/>
          <w:lang w:val="en-US"/>
        </w:rPr>
        <w:t xml:space="preserve"> ЕЕДОП се представя задължително в електронен вид – еЕЕДОП. </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1.2.</w:t>
      </w:r>
      <w:r w:rsidRPr="007F1AD6">
        <w:rPr>
          <w:rFonts w:ascii="Trebuchet MS" w:hAnsi="Trebuchet MS"/>
          <w:szCs w:val="24"/>
          <w:lang w:val="en-US"/>
        </w:rPr>
        <w:tab/>
      </w:r>
      <w:r w:rsidRPr="45D46982">
        <w:rPr>
          <w:rFonts w:ascii="Trebuchet MS" w:hAnsi="Trebuchet MS"/>
          <w:lang w:val="en-US"/>
        </w:rPr>
        <w:t>Генерираните файлове на образеца на ЕЕДОП (espd–request) са предоставени на „Профила на купувача“ по електронен път във формат PDF и XML заедно с документацията за участие.</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1.3.</w:t>
      </w:r>
      <w:r w:rsidRPr="007F1AD6">
        <w:rPr>
          <w:rFonts w:ascii="Trebuchet MS" w:hAnsi="Trebuchet MS"/>
          <w:szCs w:val="24"/>
          <w:lang w:val="en-US"/>
        </w:rPr>
        <w:tab/>
      </w:r>
      <w:r w:rsidRPr="2BCF2935">
        <w:rPr>
          <w:rFonts w:ascii="Trebuchet MS" w:hAnsi="Trebuchet MS"/>
          <w:lang w:val="en-US"/>
        </w:rPr>
        <w:t xml:space="preserve">Участниците следва да попълнят своите еЕЕДОП-и за участие в процедурата, чрез използване на осигурената от ЕК безплатна услуга, чрез информационната система за eЕЕДОП. </w:t>
      </w:r>
      <w:proofErr w:type="gramStart"/>
      <w:r w:rsidRPr="2BCF2935">
        <w:rPr>
          <w:rFonts w:ascii="Trebuchet MS" w:hAnsi="Trebuchet MS"/>
          <w:lang w:val="en-US"/>
        </w:rPr>
        <w:t>Системата е достъпна чрез Портала за обществени поръчки, секция РОП и е-услуги/ Електронни услуги на Европейската комисия, както и директно на адрес https://ec.europa.eu/tools/espd/filter?lang=bg.</w:t>
      </w:r>
      <w:proofErr w:type="gramEnd"/>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lastRenderedPageBreak/>
        <w:t>1.4.</w:t>
      </w:r>
      <w:r w:rsidRPr="007F1AD6">
        <w:rPr>
          <w:rFonts w:ascii="Trebuchet MS" w:hAnsi="Trebuchet MS"/>
          <w:szCs w:val="24"/>
          <w:lang w:val="en-US"/>
        </w:rPr>
        <w:tab/>
      </w:r>
      <w:r w:rsidRPr="45D46982">
        <w:rPr>
          <w:rFonts w:ascii="Trebuchet MS" w:hAnsi="Trebuchet MS"/>
          <w:lang w:val="en-US"/>
        </w:rPr>
        <w:t xml:space="preserve">Участникът зарежда в системата изтегления ESPD-request.xml файл, попълва необходимите данни и изтегля попълнения еЕЕДОП (espd–response), след което ЕЕДОП следва да се подпише с електронен подпис от съответните задължени лица. </w:t>
      </w:r>
      <w:proofErr w:type="gramStart"/>
      <w:r w:rsidRPr="45D46982">
        <w:rPr>
          <w:rFonts w:ascii="Trebuchet MS" w:hAnsi="Trebuchet MS"/>
          <w:lang w:val="en-US"/>
        </w:rPr>
        <w:t>Системата за еЕЕДОП е онлайн приложение и не може да съхранява данни, предвид, което еЕЕДОП в PDF или XML формат винаги трябва да се запазва и да се съхранява локално на компютъра на потребителя.</w:t>
      </w:r>
      <w:proofErr w:type="gramEnd"/>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1.5.</w:t>
      </w:r>
      <w:r w:rsidRPr="007F1AD6">
        <w:rPr>
          <w:rFonts w:ascii="Trebuchet MS" w:hAnsi="Trebuchet MS"/>
          <w:szCs w:val="24"/>
          <w:lang w:val="en-US"/>
        </w:rPr>
        <w:tab/>
      </w:r>
      <w:r w:rsidRPr="45D46982">
        <w:rPr>
          <w:rFonts w:ascii="Trebuchet MS" w:hAnsi="Trebuchet MS"/>
          <w:lang w:val="en-US"/>
        </w:rPr>
        <w:t>Изискването за предоставянето на ЕЕДОП в електронен вид е той да бъде цифрово подписан и приложен на подходящ оптичен носител (CD, флаш-памет и т.н.) към офертата за участие в процедурата.</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1.6.</w:t>
      </w:r>
      <w:r w:rsidRPr="007F1AD6">
        <w:rPr>
          <w:rFonts w:ascii="Trebuchet MS" w:hAnsi="Trebuchet MS"/>
          <w:szCs w:val="24"/>
          <w:lang w:val="en-US"/>
        </w:rPr>
        <w:tab/>
      </w:r>
      <w:r w:rsidRPr="45D46982">
        <w:rPr>
          <w:rFonts w:ascii="Trebuchet MS" w:hAnsi="Trebuchet MS"/>
          <w:lang w:val="en-US"/>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1.7.</w:t>
      </w:r>
      <w:r w:rsidRPr="007F1AD6">
        <w:rPr>
          <w:rFonts w:ascii="Trebuchet MS" w:hAnsi="Trebuchet MS"/>
          <w:szCs w:val="24"/>
          <w:lang w:val="en-US"/>
        </w:rPr>
        <w:tab/>
      </w:r>
      <w:r w:rsidRPr="45D46982">
        <w:rPr>
          <w:rFonts w:ascii="Trebuchet MS" w:hAnsi="Trebuchet MS"/>
          <w:lang w:val="en-US"/>
        </w:rPr>
        <w:t xml:space="preserve">Друга възможност за предоставяне на еЕЕДОП е чрез осигурен достъп по електронен път до изготвения и подписан електронно ЕЕДОП. </w:t>
      </w:r>
      <w:proofErr w:type="gramStart"/>
      <w:r w:rsidRPr="45D46982">
        <w:rPr>
          <w:rFonts w:ascii="Trebuchet MS" w:hAnsi="Trebuchet MS"/>
          <w:lang w:val="en-US"/>
        </w:rPr>
        <w:t>В този случай документът следва да е снабден с т.нар.</w:t>
      </w:r>
      <w:proofErr w:type="gramEnd"/>
      <w:r w:rsidRPr="45D46982">
        <w:rPr>
          <w:rFonts w:ascii="Trebuchet MS" w:hAnsi="Trebuchet MS"/>
          <w:lang w:val="en-US"/>
        </w:rPr>
        <w:t xml:space="preserve"> </w:t>
      </w:r>
      <w:proofErr w:type="gramStart"/>
      <w:r w:rsidRPr="45D46982">
        <w:rPr>
          <w:rFonts w:ascii="Trebuchet MS" w:hAnsi="Trebuchet MS"/>
          <w:lang w:val="en-US"/>
        </w:rPr>
        <w:t>времеви</w:t>
      </w:r>
      <w:proofErr w:type="gramEnd"/>
      <w:r w:rsidRPr="45D46982">
        <w:rPr>
          <w:rFonts w:ascii="Trebuchet MS" w:hAnsi="Trebuchet MS"/>
          <w:lang w:val="en-US"/>
        </w:rPr>
        <w:t xml:space="preserve"> печат, който да удостоверява, че ЕЕДОП е подписан и качен на интернет адреса, към който се препраща, преди крайния срок за получаване на офертите. </w:t>
      </w:r>
      <w:proofErr w:type="gramStart"/>
      <w:r w:rsidRPr="45D46982">
        <w:rPr>
          <w:rFonts w:ascii="Trebuchet MS" w:hAnsi="Trebuchet MS"/>
          <w:lang w:val="en-US"/>
        </w:rPr>
        <w:t>Интернет адресът следва да бъде посочен в Опис на представените документи, по образец.</w:t>
      </w:r>
      <w:proofErr w:type="gramEnd"/>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1.8.</w:t>
      </w:r>
      <w:r w:rsidRPr="007F1AD6">
        <w:rPr>
          <w:rFonts w:ascii="Trebuchet MS" w:hAnsi="Trebuchet MS"/>
          <w:szCs w:val="24"/>
          <w:lang w:val="en-US"/>
        </w:rPr>
        <w:tab/>
      </w:r>
      <w:r w:rsidRPr="45D46982">
        <w:rPr>
          <w:rFonts w:ascii="Trebuchet MS" w:hAnsi="Trebuchet MS"/>
          <w:lang w:val="en-US"/>
        </w:rPr>
        <w:t xml:space="preserve">Форматът, в който се предоставя еЕЕДОП не следва да позволява редактиране на неговото съдържание. </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1.9.</w:t>
      </w:r>
      <w:r w:rsidRPr="007F1AD6">
        <w:rPr>
          <w:rFonts w:ascii="Trebuchet MS" w:hAnsi="Trebuchet MS"/>
          <w:szCs w:val="24"/>
          <w:lang w:val="en-US"/>
        </w:rPr>
        <w:tab/>
      </w:r>
      <w:r w:rsidRPr="45D46982">
        <w:rPr>
          <w:rFonts w:ascii="Trebuchet MS" w:hAnsi="Trebuchet MS"/>
          <w:lang w:val="en-US"/>
        </w:rPr>
        <w:t>При подготовката на еЕЕДОП следва да се имат предвид:</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proofErr w:type="gramStart"/>
      <w:r w:rsidRPr="45D46982">
        <w:rPr>
          <w:rFonts w:ascii="Trebuchet MS" w:hAnsi="Trebuchet MS"/>
          <w:lang w:val="en-US"/>
        </w:rPr>
        <w:t>–</w:t>
      </w:r>
      <w:r w:rsidRPr="007F1AD6">
        <w:rPr>
          <w:rFonts w:ascii="Trebuchet MS" w:hAnsi="Trebuchet MS"/>
          <w:szCs w:val="24"/>
          <w:lang w:val="en-US"/>
        </w:rPr>
        <w:tab/>
      </w:r>
      <w:r w:rsidRPr="45D46982">
        <w:rPr>
          <w:rFonts w:ascii="Trebuchet MS" w:hAnsi="Trebuchet MS"/>
          <w:lang w:val="en-US"/>
        </w:rPr>
        <w:t>Методическо указание изх.</w:t>
      </w:r>
      <w:proofErr w:type="gramEnd"/>
      <w:r w:rsidRPr="45D46982">
        <w:rPr>
          <w:rFonts w:ascii="Trebuchet MS" w:hAnsi="Trebuchet MS"/>
          <w:lang w:val="en-US"/>
        </w:rPr>
        <w:t xml:space="preserve"> № МУ-4/02.03.2018 г. на АОП;</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w:t>
      </w:r>
      <w:r w:rsidRPr="007F1AD6">
        <w:rPr>
          <w:rFonts w:ascii="Trebuchet MS" w:hAnsi="Trebuchet MS"/>
          <w:szCs w:val="24"/>
          <w:lang w:val="en-US"/>
        </w:rPr>
        <w:tab/>
      </w:r>
      <w:r w:rsidRPr="45D46982">
        <w:rPr>
          <w:rFonts w:ascii="Trebuchet MS" w:hAnsi="Trebuchet MS"/>
          <w:lang w:val="en-US"/>
        </w:rPr>
        <w:t>Раздел „Законодателство и методология“, подраздел „Методология“, секция „Въпроси и отговори</w:t>
      </w:r>
      <w:proofErr w:type="gramStart"/>
      <w:r w:rsidRPr="45D46982">
        <w:rPr>
          <w:rFonts w:ascii="Trebuchet MS" w:hAnsi="Trebuchet MS"/>
          <w:lang w:val="en-US"/>
        </w:rPr>
        <w:t>“ на</w:t>
      </w:r>
      <w:proofErr w:type="gramEnd"/>
      <w:r w:rsidRPr="45D46982">
        <w:rPr>
          <w:rFonts w:ascii="Trebuchet MS" w:hAnsi="Trebuchet MS"/>
          <w:lang w:val="en-US"/>
        </w:rPr>
        <w:t xml:space="preserve"> електронна страница на АОП: http://rop3- app1.aop.bg:7778/portal/page?_pageid=93,1912330&amp;_dad=portal&amp;_schema=PORTAL</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1.10.</w:t>
      </w:r>
      <w:r w:rsidRPr="007F1AD6">
        <w:rPr>
          <w:rFonts w:ascii="Trebuchet MS" w:hAnsi="Trebuchet MS"/>
          <w:szCs w:val="24"/>
          <w:lang w:val="en-US"/>
        </w:rPr>
        <w:tab/>
      </w:r>
      <w:r w:rsidRPr="45D46982">
        <w:rPr>
          <w:rFonts w:ascii="Trebuchet MS" w:hAnsi="Trebuchet MS"/>
          <w:lang w:val="en-US"/>
        </w:rPr>
        <w:t>Участник, който участва самостоятелно и не използва капацитета на други субекти, трябва да попълни един еЕЕДОП, съдържащ информацията изисквана съгласно части II, III и IV.</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1.11.</w:t>
      </w:r>
      <w:r w:rsidRPr="007F1AD6">
        <w:rPr>
          <w:rFonts w:ascii="Trebuchet MS" w:hAnsi="Trebuchet MS"/>
          <w:szCs w:val="24"/>
          <w:lang w:val="en-US"/>
        </w:rPr>
        <w:tab/>
      </w:r>
      <w:r w:rsidRPr="45D46982">
        <w:rPr>
          <w:rFonts w:ascii="Trebuchet MS" w:hAnsi="Trebuchet MS"/>
          <w:lang w:val="en-US"/>
        </w:rPr>
        <w:t>Участник, който участва самостоятелно, но ще използва подизпълнители, заедно със своя собствен еЕЕДОП трябва да представи отделни еЕЕДОП-и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1.12.</w:t>
      </w:r>
      <w:r w:rsidRPr="007F1AD6">
        <w:rPr>
          <w:rFonts w:ascii="Trebuchet MS" w:hAnsi="Trebuchet MS"/>
          <w:szCs w:val="24"/>
          <w:lang w:val="en-US"/>
        </w:rPr>
        <w:tab/>
      </w:r>
      <w:r w:rsidRPr="45D46982">
        <w:rPr>
          <w:rFonts w:ascii="Trebuchet MS" w:hAnsi="Trebuchet MS"/>
          <w:lang w:val="en-US"/>
        </w:rPr>
        <w:t>Ако участникът е обединение от физически и/или юридически лица, за обединението и за всеки член на обединението се представят отделени еЕЕДОП-и, съдържащи информацията изисквана съгласно части II, III и IV.</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1.13.</w:t>
      </w:r>
      <w:r w:rsidRPr="007F1AD6">
        <w:rPr>
          <w:rFonts w:ascii="Trebuchet MS" w:hAnsi="Trebuchet MS"/>
          <w:szCs w:val="24"/>
          <w:lang w:val="en-US"/>
        </w:rPr>
        <w:tab/>
      </w:r>
      <w:r w:rsidRPr="45D46982">
        <w:rPr>
          <w:rFonts w:ascii="Trebuchet MS" w:hAnsi="Trebuchet MS"/>
          <w:lang w:val="en-US"/>
        </w:rPr>
        <w:t xml:space="preserve">Когато изискванията по чл. </w:t>
      </w:r>
      <w:proofErr w:type="gramStart"/>
      <w:r w:rsidRPr="45D46982">
        <w:rPr>
          <w:rFonts w:ascii="Trebuchet MS" w:hAnsi="Trebuchet MS"/>
          <w:lang w:val="en-US"/>
        </w:rPr>
        <w:t>54, ал.</w:t>
      </w:r>
      <w:proofErr w:type="gramEnd"/>
      <w:r w:rsidRPr="45D46982">
        <w:rPr>
          <w:rFonts w:ascii="Trebuchet MS" w:hAnsi="Trebuchet MS"/>
          <w:lang w:val="en-US"/>
        </w:rPr>
        <w:t xml:space="preserve"> </w:t>
      </w:r>
      <w:proofErr w:type="gramStart"/>
      <w:r w:rsidRPr="45D46982">
        <w:rPr>
          <w:rFonts w:ascii="Trebuchet MS" w:hAnsi="Trebuchet MS"/>
          <w:lang w:val="en-US"/>
        </w:rPr>
        <w:t>1, т. 1, 2 и 7 и чл.</w:t>
      </w:r>
      <w:proofErr w:type="gramEnd"/>
      <w:r w:rsidRPr="45D46982">
        <w:rPr>
          <w:rFonts w:ascii="Trebuchet MS" w:hAnsi="Trebuchet MS"/>
          <w:lang w:val="en-US"/>
        </w:rPr>
        <w:t xml:space="preserve"> </w:t>
      </w:r>
      <w:proofErr w:type="gramStart"/>
      <w:r w:rsidRPr="45D46982">
        <w:rPr>
          <w:rFonts w:ascii="Trebuchet MS" w:hAnsi="Trebuchet MS"/>
          <w:lang w:val="en-US"/>
        </w:rPr>
        <w:t>55, ал.</w:t>
      </w:r>
      <w:proofErr w:type="gramEnd"/>
      <w:r w:rsidRPr="45D46982">
        <w:rPr>
          <w:rFonts w:ascii="Trebuchet MS" w:hAnsi="Trebuchet MS"/>
          <w:lang w:val="en-US"/>
        </w:rPr>
        <w:t xml:space="preserve"> </w:t>
      </w:r>
      <w:proofErr w:type="gramStart"/>
      <w:r w:rsidRPr="45D46982">
        <w:rPr>
          <w:rFonts w:ascii="Trebuchet MS" w:hAnsi="Trebuchet MS"/>
          <w:lang w:val="en-US"/>
        </w:rPr>
        <w:t>1, т. 5 от ЗОП се отнасят за повече от едно лице, всички лица подписват един и същ еЕЕДОП.</w:t>
      </w:r>
      <w:proofErr w:type="gramEnd"/>
      <w:r w:rsidRPr="45D46982">
        <w:rPr>
          <w:rFonts w:ascii="Trebuchet MS" w:hAnsi="Trebuchet MS"/>
          <w:lang w:val="en-US"/>
        </w:rPr>
        <w:t xml:space="preserve"> </w:t>
      </w:r>
      <w:proofErr w:type="gramStart"/>
      <w:r w:rsidRPr="45D46982">
        <w:rPr>
          <w:rFonts w:ascii="Trebuchet MS" w:hAnsi="Trebuchet MS"/>
          <w:lang w:val="en-US"/>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45D46982">
        <w:rPr>
          <w:rFonts w:ascii="Trebuchet MS" w:hAnsi="Trebuchet MS"/>
          <w:lang w:val="en-US"/>
        </w:rPr>
        <w:t xml:space="preserve"> </w:t>
      </w:r>
      <w:proofErr w:type="gramStart"/>
      <w:r w:rsidRPr="45D46982">
        <w:rPr>
          <w:rFonts w:ascii="Trebuchet MS" w:hAnsi="Trebuchet MS"/>
          <w:lang w:val="en-US"/>
        </w:rPr>
        <w:t>54, ал.1, т.1, 2 и 7 и чл.</w:t>
      </w:r>
      <w:proofErr w:type="gramEnd"/>
      <w:r w:rsidRPr="45D46982">
        <w:rPr>
          <w:rFonts w:ascii="Trebuchet MS" w:hAnsi="Trebuchet MS"/>
          <w:lang w:val="en-US"/>
        </w:rPr>
        <w:t xml:space="preserve"> </w:t>
      </w:r>
      <w:proofErr w:type="gramStart"/>
      <w:r w:rsidRPr="45D46982">
        <w:rPr>
          <w:rFonts w:ascii="Trebuchet MS" w:hAnsi="Trebuchet MS"/>
          <w:lang w:val="en-US"/>
        </w:rPr>
        <w:t>55, ал.</w:t>
      </w:r>
      <w:proofErr w:type="gramEnd"/>
      <w:r w:rsidRPr="45D46982">
        <w:rPr>
          <w:rFonts w:ascii="Trebuchet MS" w:hAnsi="Trebuchet MS"/>
          <w:lang w:val="en-US"/>
        </w:rPr>
        <w:t xml:space="preserve"> </w:t>
      </w:r>
      <w:proofErr w:type="gramStart"/>
      <w:r w:rsidRPr="45D46982">
        <w:rPr>
          <w:rFonts w:ascii="Trebuchet MS" w:hAnsi="Trebuchet MS"/>
          <w:lang w:val="en-US"/>
        </w:rPr>
        <w:t xml:space="preserve">1, т. 5 от ЗОП се попълва в отделен еЕЕДОП за всяко лице или за някои </w:t>
      </w:r>
      <w:r w:rsidRPr="45D46982">
        <w:rPr>
          <w:rFonts w:ascii="Trebuchet MS" w:hAnsi="Trebuchet MS"/>
          <w:lang w:val="en-US"/>
        </w:rPr>
        <w:lastRenderedPageBreak/>
        <w:t>от лицата.</w:t>
      </w:r>
      <w:proofErr w:type="gramEnd"/>
      <w:r w:rsidRPr="45D46982">
        <w:rPr>
          <w:rFonts w:ascii="Trebuchet MS" w:hAnsi="Trebuchet MS"/>
          <w:lang w:val="en-US"/>
        </w:rPr>
        <w:t xml:space="preserve"> </w:t>
      </w:r>
      <w:proofErr w:type="gramStart"/>
      <w:r w:rsidRPr="45D46982">
        <w:rPr>
          <w:rFonts w:ascii="Trebuchet MS" w:hAnsi="Trebuchet MS"/>
          <w:lang w:val="en-US"/>
        </w:rPr>
        <w:t>В този случай,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roofErr w:type="gramEnd"/>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1.14.</w:t>
      </w:r>
      <w:r w:rsidRPr="007F1AD6">
        <w:rPr>
          <w:rFonts w:ascii="Trebuchet MS" w:hAnsi="Trebuchet MS"/>
          <w:szCs w:val="24"/>
          <w:lang w:val="en-US"/>
        </w:rPr>
        <w:tab/>
      </w:r>
      <w:r w:rsidRPr="45D46982">
        <w:rPr>
          <w:rFonts w:ascii="Trebuchet MS" w:hAnsi="Trebuchet MS"/>
          <w:lang w:val="en-US"/>
        </w:rPr>
        <w:t xml:space="preserve">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w:t>
      </w:r>
      <w:proofErr w:type="gramStart"/>
      <w:r w:rsidRPr="45D46982">
        <w:rPr>
          <w:rFonts w:ascii="Trebuchet MS" w:hAnsi="Trebuchet MS"/>
          <w:lang w:val="en-US"/>
        </w:rPr>
        <w:t>Информацията в част II, раздел Б се представя за всеки член на обединение, както и за всеки от подизпълнителите и третите лица.</w:t>
      </w:r>
      <w:proofErr w:type="gramEnd"/>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45D46982">
        <w:rPr>
          <w:rFonts w:ascii="Trebuchet MS" w:hAnsi="Trebuchet MS"/>
          <w:lang w:val="en-US"/>
        </w:rPr>
        <w:t>1.15.</w:t>
      </w:r>
      <w:r w:rsidRPr="007F1AD6">
        <w:rPr>
          <w:rFonts w:ascii="Trebuchet MS" w:hAnsi="Trebuchet MS"/>
          <w:szCs w:val="24"/>
          <w:lang w:val="en-US"/>
        </w:rPr>
        <w:tab/>
      </w:r>
      <w:r w:rsidRPr="45D46982">
        <w:rPr>
          <w:rFonts w:ascii="Trebuchet MS" w:hAnsi="Trebuchet MS"/>
          <w:lang w:val="en-US"/>
        </w:rPr>
        <w:t xml:space="preserve">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 както следва: </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15.1.</w:t>
      </w:r>
      <w:r w:rsidRPr="007F1AD6">
        <w:rPr>
          <w:rFonts w:ascii="Trebuchet MS" w:hAnsi="Trebuchet MS"/>
          <w:szCs w:val="24"/>
          <w:lang w:val="en-US"/>
        </w:rPr>
        <w:tab/>
      </w:r>
      <w:proofErr w:type="gramStart"/>
      <w:r w:rsidRPr="2BCF2935">
        <w:rPr>
          <w:rFonts w:ascii="Trebuchet MS" w:hAnsi="Trebuchet MS"/>
          <w:lang w:val="en-US"/>
        </w:rPr>
        <w:t>в</w:t>
      </w:r>
      <w:proofErr w:type="gramEnd"/>
      <w:r w:rsidRPr="2BCF2935">
        <w:rPr>
          <w:rFonts w:ascii="Trebuchet MS" w:hAnsi="Trebuchet MS"/>
          <w:lang w:val="en-US"/>
        </w:rPr>
        <w:t xml:space="preserve"> част III, буква А: Основания, свързани с наказателни присъди, участникът декларира липсата на основания по чл. </w:t>
      </w:r>
      <w:proofErr w:type="gramStart"/>
      <w:r w:rsidRPr="2BCF2935">
        <w:rPr>
          <w:rFonts w:ascii="Trebuchet MS" w:hAnsi="Trebuchet MS"/>
          <w:lang w:val="en-US"/>
        </w:rPr>
        <w:t>54, ал.</w:t>
      </w:r>
      <w:proofErr w:type="gramEnd"/>
      <w:r w:rsidRPr="2BCF2935">
        <w:rPr>
          <w:rFonts w:ascii="Trebuchet MS" w:hAnsi="Trebuchet MS"/>
          <w:lang w:val="en-US"/>
        </w:rPr>
        <w:t xml:space="preserve"> </w:t>
      </w:r>
      <w:proofErr w:type="gramStart"/>
      <w:r w:rsidRPr="2BCF2935">
        <w:rPr>
          <w:rFonts w:ascii="Trebuchet MS" w:hAnsi="Trebuchet MS"/>
          <w:lang w:val="en-US"/>
        </w:rPr>
        <w:t>1, т. 1 от ЗОП по отношение на престъпленията по чл.</w:t>
      </w:r>
      <w:proofErr w:type="gramEnd"/>
      <w:r w:rsidRPr="2BCF2935">
        <w:rPr>
          <w:rFonts w:ascii="Trebuchet MS" w:hAnsi="Trebuchet MS"/>
          <w:lang w:val="en-US"/>
        </w:rPr>
        <w:t xml:space="preserve"> </w:t>
      </w:r>
      <w:proofErr w:type="gramStart"/>
      <w:r w:rsidRPr="2BCF2935">
        <w:rPr>
          <w:rFonts w:ascii="Trebuchet MS" w:hAnsi="Trebuchet MS"/>
          <w:lang w:val="en-US"/>
        </w:rPr>
        <w:t>108а, чл.</w:t>
      </w:r>
      <w:proofErr w:type="gramEnd"/>
      <w:r w:rsidRPr="2BCF2935">
        <w:rPr>
          <w:rFonts w:ascii="Trebuchet MS" w:hAnsi="Trebuchet MS"/>
          <w:lang w:val="en-US"/>
        </w:rPr>
        <w:t xml:space="preserve"> </w:t>
      </w:r>
      <w:proofErr w:type="gramStart"/>
      <w:r w:rsidRPr="2BCF2935">
        <w:rPr>
          <w:rFonts w:ascii="Trebuchet MS" w:hAnsi="Trebuchet MS"/>
          <w:lang w:val="en-US"/>
        </w:rPr>
        <w:t>159а-159г, чл.</w:t>
      </w:r>
      <w:proofErr w:type="gramEnd"/>
      <w:r w:rsidRPr="2BCF2935">
        <w:rPr>
          <w:rFonts w:ascii="Trebuchet MS" w:hAnsi="Trebuchet MS"/>
          <w:lang w:val="en-US"/>
        </w:rPr>
        <w:t xml:space="preserve"> </w:t>
      </w:r>
      <w:proofErr w:type="gramStart"/>
      <w:r w:rsidRPr="2BCF2935">
        <w:rPr>
          <w:rFonts w:ascii="Trebuchet MS" w:hAnsi="Trebuchet MS"/>
          <w:lang w:val="en-US"/>
        </w:rPr>
        <w:t>192а, чл.</w:t>
      </w:r>
      <w:proofErr w:type="gramEnd"/>
      <w:r w:rsidRPr="2BCF2935">
        <w:rPr>
          <w:rFonts w:ascii="Trebuchet MS" w:hAnsi="Trebuchet MS"/>
          <w:lang w:val="en-US"/>
        </w:rPr>
        <w:t xml:space="preserve"> </w:t>
      </w:r>
      <w:proofErr w:type="gramStart"/>
      <w:r w:rsidRPr="2BCF2935">
        <w:rPr>
          <w:rFonts w:ascii="Trebuchet MS" w:hAnsi="Trebuchet MS"/>
          <w:lang w:val="en-US"/>
        </w:rPr>
        <w:t>209-213, чл.</w:t>
      </w:r>
      <w:proofErr w:type="gramEnd"/>
      <w:r w:rsidRPr="2BCF2935">
        <w:rPr>
          <w:rFonts w:ascii="Trebuchet MS" w:hAnsi="Trebuchet MS"/>
          <w:lang w:val="en-US"/>
        </w:rPr>
        <w:t xml:space="preserve"> 253- 253б, чл. </w:t>
      </w:r>
      <w:proofErr w:type="gramStart"/>
      <w:r w:rsidRPr="2BCF2935">
        <w:rPr>
          <w:rFonts w:ascii="Trebuchet MS" w:hAnsi="Trebuchet MS"/>
          <w:lang w:val="en-US"/>
        </w:rPr>
        <w:t>301-307, чл.</w:t>
      </w:r>
      <w:proofErr w:type="gramEnd"/>
      <w:r w:rsidRPr="2BCF2935">
        <w:rPr>
          <w:rFonts w:ascii="Trebuchet MS" w:hAnsi="Trebuchet MS"/>
          <w:lang w:val="en-US"/>
        </w:rPr>
        <w:t xml:space="preserve"> </w:t>
      </w:r>
      <w:proofErr w:type="gramStart"/>
      <w:r w:rsidRPr="2BCF2935">
        <w:rPr>
          <w:rFonts w:ascii="Trebuchet MS" w:hAnsi="Trebuchet MS"/>
          <w:lang w:val="en-US"/>
        </w:rPr>
        <w:t>321 и 321а от НК, както и аналогични на тези при условията на чл.</w:t>
      </w:r>
      <w:proofErr w:type="gramEnd"/>
      <w:r w:rsidRPr="2BCF2935">
        <w:rPr>
          <w:rFonts w:ascii="Trebuchet MS" w:hAnsi="Trebuchet MS"/>
          <w:lang w:val="en-US"/>
        </w:rPr>
        <w:t xml:space="preserve"> </w:t>
      </w:r>
      <w:proofErr w:type="gramStart"/>
      <w:r w:rsidRPr="2BCF2935">
        <w:rPr>
          <w:rFonts w:ascii="Trebuchet MS" w:hAnsi="Trebuchet MS"/>
          <w:lang w:val="en-US"/>
        </w:rPr>
        <w:t>54, ал.</w:t>
      </w:r>
      <w:proofErr w:type="gramEnd"/>
      <w:r w:rsidRPr="2BCF2935">
        <w:rPr>
          <w:rFonts w:ascii="Trebuchet MS" w:hAnsi="Trebuchet MS"/>
          <w:lang w:val="en-US"/>
        </w:rPr>
        <w:t xml:space="preserve"> 1, т. 2 от ЗОП;</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15.2.</w:t>
      </w:r>
      <w:r w:rsidRPr="007F1AD6">
        <w:rPr>
          <w:rFonts w:ascii="Trebuchet MS" w:hAnsi="Trebuchet MS"/>
          <w:szCs w:val="24"/>
          <w:lang w:val="en-US"/>
        </w:rPr>
        <w:tab/>
      </w:r>
      <w:proofErr w:type="gramStart"/>
      <w:r w:rsidRPr="2BCF2935">
        <w:rPr>
          <w:rFonts w:ascii="Trebuchet MS" w:hAnsi="Trebuchet MS"/>
          <w:lang w:val="en-US"/>
        </w:rPr>
        <w:t>в</w:t>
      </w:r>
      <w:proofErr w:type="gramEnd"/>
      <w:r w:rsidRPr="2BCF2935">
        <w:rPr>
          <w:rFonts w:ascii="Trebuchet MS" w:hAnsi="Trebuchet MS"/>
          <w:lang w:val="en-US"/>
        </w:rPr>
        <w:t xml:space="preserve"> част III, буква Б: Основания, свързани с плащането на данъци или социално-осигурителни вноски, участникът декларира липсата на основания по чл. </w:t>
      </w:r>
      <w:proofErr w:type="gramStart"/>
      <w:r w:rsidRPr="2BCF2935">
        <w:rPr>
          <w:rFonts w:ascii="Trebuchet MS" w:hAnsi="Trebuchet MS"/>
          <w:lang w:val="en-US"/>
        </w:rPr>
        <w:t>54, ал.</w:t>
      </w:r>
      <w:proofErr w:type="gramEnd"/>
      <w:r w:rsidRPr="2BCF2935">
        <w:rPr>
          <w:rFonts w:ascii="Trebuchet MS" w:hAnsi="Trebuchet MS"/>
          <w:lang w:val="en-US"/>
        </w:rPr>
        <w:t xml:space="preserve"> 1, т. 3 от ЗОП;</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15.3.</w:t>
      </w:r>
      <w:r w:rsidRPr="007F1AD6">
        <w:rPr>
          <w:rFonts w:ascii="Trebuchet MS" w:hAnsi="Trebuchet MS"/>
          <w:szCs w:val="24"/>
          <w:lang w:val="en-US"/>
        </w:rPr>
        <w:tab/>
      </w:r>
      <w:proofErr w:type="gramStart"/>
      <w:r w:rsidRPr="2BCF2935">
        <w:rPr>
          <w:rFonts w:ascii="Trebuchet MS" w:hAnsi="Trebuchet MS"/>
          <w:lang w:val="en-US"/>
        </w:rPr>
        <w:t>в</w:t>
      </w:r>
      <w:proofErr w:type="gramEnd"/>
      <w:r w:rsidRPr="2BCF2935">
        <w:rPr>
          <w:rFonts w:ascii="Trebuchet MS" w:hAnsi="Trebuchet MS"/>
          <w:lang w:val="en-US"/>
        </w:rPr>
        <w:t xml:space="preserve"> част III, буква В: Основания, свързани с несъстоятелност, конфликти на интереси или професионално нарушение, участникът декларира липсата на основания по чл. </w:t>
      </w:r>
      <w:proofErr w:type="gramStart"/>
      <w:r w:rsidRPr="2BCF2935">
        <w:rPr>
          <w:rFonts w:ascii="Trebuchet MS" w:hAnsi="Trebuchet MS"/>
          <w:lang w:val="en-US"/>
        </w:rPr>
        <w:t>54, ал.</w:t>
      </w:r>
      <w:proofErr w:type="gramEnd"/>
      <w:r w:rsidRPr="2BCF2935">
        <w:rPr>
          <w:rFonts w:ascii="Trebuchet MS" w:hAnsi="Trebuchet MS"/>
          <w:lang w:val="en-US"/>
        </w:rPr>
        <w:t xml:space="preserve"> </w:t>
      </w:r>
      <w:proofErr w:type="gramStart"/>
      <w:r w:rsidRPr="2BCF2935">
        <w:rPr>
          <w:rFonts w:ascii="Trebuchet MS" w:hAnsi="Trebuchet MS"/>
          <w:lang w:val="en-US"/>
        </w:rPr>
        <w:t>1, т. 1 от ЗОП по отношение на престъпленията по чл.</w:t>
      </w:r>
      <w:proofErr w:type="gramEnd"/>
      <w:r w:rsidRPr="2BCF2935">
        <w:rPr>
          <w:rFonts w:ascii="Trebuchet MS" w:hAnsi="Trebuchet MS"/>
          <w:lang w:val="en-US"/>
        </w:rPr>
        <w:t xml:space="preserve"> </w:t>
      </w:r>
      <w:proofErr w:type="gramStart"/>
      <w:r w:rsidRPr="2BCF2935">
        <w:rPr>
          <w:rFonts w:ascii="Trebuchet MS" w:hAnsi="Trebuchet MS"/>
          <w:lang w:val="en-US"/>
        </w:rPr>
        <w:t>172, чл.</w:t>
      </w:r>
      <w:proofErr w:type="gramEnd"/>
      <w:r w:rsidRPr="2BCF2935">
        <w:rPr>
          <w:rFonts w:ascii="Trebuchet MS" w:hAnsi="Trebuchet MS"/>
          <w:lang w:val="en-US"/>
        </w:rPr>
        <w:t xml:space="preserve"> </w:t>
      </w:r>
      <w:proofErr w:type="gramStart"/>
      <w:r w:rsidRPr="2BCF2935">
        <w:rPr>
          <w:rFonts w:ascii="Trebuchet MS" w:hAnsi="Trebuchet MS"/>
          <w:lang w:val="en-US"/>
        </w:rPr>
        <w:t>352-353е и чл.</w:t>
      </w:r>
      <w:proofErr w:type="gramEnd"/>
      <w:r w:rsidRPr="2BCF2935">
        <w:rPr>
          <w:rFonts w:ascii="Trebuchet MS" w:hAnsi="Trebuchet MS"/>
          <w:lang w:val="en-US"/>
        </w:rPr>
        <w:t xml:space="preserve"> </w:t>
      </w:r>
      <w:proofErr w:type="gramStart"/>
      <w:r w:rsidRPr="2BCF2935">
        <w:rPr>
          <w:rFonts w:ascii="Trebuchet MS" w:hAnsi="Trebuchet MS"/>
          <w:lang w:val="en-US"/>
        </w:rPr>
        <w:t>255б от НК, както и аналогични на тези при условията на чл.</w:t>
      </w:r>
      <w:proofErr w:type="gramEnd"/>
      <w:r w:rsidRPr="2BCF2935">
        <w:rPr>
          <w:rFonts w:ascii="Trebuchet MS" w:hAnsi="Trebuchet MS"/>
          <w:lang w:val="en-US"/>
        </w:rPr>
        <w:t xml:space="preserve"> </w:t>
      </w:r>
      <w:proofErr w:type="gramStart"/>
      <w:r w:rsidRPr="2BCF2935">
        <w:rPr>
          <w:rFonts w:ascii="Trebuchet MS" w:hAnsi="Trebuchet MS"/>
          <w:lang w:val="en-US"/>
        </w:rPr>
        <w:t>54, ал.</w:t>
      </w:r>
      <w:proofErr w:type="gramEnd"/>
      <w:r w:rsidRPr="2BCF2935">
        <w:rPr>
          <w:rFonts w:ascii="Trebuchet MS" w:hAnsi="Trebuchet MS"/>
          <w:lang w:val="en-US"/>
        </w:rPr>
        <w:t xml:space="preserve"> </w:t>
      </w:r>
      <w:proofErr w:type="gramStart"/>
      <w:r w:rsidRPr="2BCF2935">
        <w:rPr>
          <w:rFonts w:ascii="Trebuchet MS" w:hAnsi="Trebuchet MS"/>
          <w:lang w:val="en-US"/>
        </w:rPr>
        <w:t>1, т. 2 от ЗОП, липсата на основания по чл.54, ал.</w:t>
      </w:r>
      <w:proofErr w:type="gramEnd"/>
      <w:r w:rsidRPr="2BCF2935">
        <w:rPr>
          <w:rFonts w:ascii="Trebuchet MS" w:hAnsi="Trebuchet MS"/>
          <w:lang w:val="en-US"/>
        </w:rPr>
        <w:t xml:space="preserve"> </w:t>
      </w:r>
      <w:proofErr w:type="gramStart"/>
      <w:r w:rsidRPr="2BCF2935">
        <w:rPr>
          <w:rFonts w:ascii="Trebuchet MS" w:hAnsi="Trebuchet MS"/>
          <w:lang w:val="en-US"/>
        </w:rPr>
        <w:t>1, т. 6 от ЗОП по отношение на нарушения по чл.</w:t>
      </w:r>
      <w:proofErr w:type="gramEnd"/>
      <w:r w:rsidRPr="2BCF2935">
        <w:rPr>
          <w:rFonts w:ascii="Trebuchet MS" w:hAnsi="Trebuchet MS"/>
          <w:lang w:val="en-US"/>
        </w:rPr>
        <w:t xml:space="preserve"> </w:t>
      </w:r>
      <w:proofErr w:type="gramStart"/>
      <w:r w:rsidRPr="2BCF2935">
        <w:rPr>
          <w:rFonts w:ascii="Trebuchet MS" w:hAnsi="Trebuchet MS"/>
          <w:lang w:val="en-US"/>
        </w:rPr>
        <w:t>118, чл.</w:t>
      </w:r>
      <w:proofErr w:type="gramEnd"/>
      <w:r w:rsidRPr="2BCF2935">
        <w:rPr>
          <w:rFonts w:ascii="Trebuchet MS" w:hAnsi="Trebuchet MS"/>
          <w:lang w:val="en-US"/>
        </w:rPr>
        <w:t xml:space="preserve"> </w:t>
      </w:r>
      <w:proofErr w:type="gramStart"/>
      <w:r w:rsidRPr="2BCF2935">
        <w:rPr>
          <w:rFonts w:ascii="Trebuchet MS" w:hAnsi="Trebuchet MS"/>
          <w:lang w:val="en-US"/>
        </w:rPr>
        <w:t>128, чл.</w:t>
      </w:r>
      <w:proofErr w:type="gramEnd"/>
      <w:r w:rsidRPr="2BCF2935">
        <w:rPr>
          <w:rFonts w:ascii="Trebuchet MS" w:hAnsi="Trebuchet MS"/>
          <w:lang w:val="en-US"/>
        </w:rPr>
        <w:t xml:space="preserve"> </w:t>
      </w:r>
      <w:proofErr w:type="gramStart"/>
      <w:r w:rsidRPr="2BCF2935">
        <w:rPr>
          <w:rFonts w:ascii="Trebuchet MS" w:hAnsi="Trebuchet MS"/>
          <w:lang w:val="en-US"/>
        </w:rPr>
        <w:t>245 и чл.</w:t>
      </w:r>
      <w:proofErr w:type="gramEnd"/>
      <w:r w:rsidRPr="2BCF2935">
        <w:rPr>
          <w:rFonts w:ascii="Trebuchet MS" w:hAnsi="Trebuchet MS"/>
          <w:lang w:val="en-US"/>
        </w:rPr>
        <w:t xml:space="preserve"> </w:t>
      </w:r>
      <w:proofErr w:type="gramStart"/>
      <w:r w:rsidRPr="2BCF2935">
        <w:rPr>
          <w:rFonts w:ascii="Trebuchet MS" w:hAnsi="Trebuchet MS"/>
          <w:lang w:val="en-US"/>
        </w:rPr>
        <w:t>301-305 от КТ и липсата на основания по чл.</w:t>
      </w:r>
      <w:proofErr w:type="gramEnd"/>
      <w:r w:rsidRPr="2BCF2935">
        <w:rPr>
          <w:rFonts w:ascii="Trebuchet MS" w:hAnsi="Trebuchet MS"/>
          <w:lang w:val="en-US"/>
        </w:rPr>
        <w:t xml:space="preserve"> </w:t>
      </w:r>
      <w:proofErr w:type="gramStart"/>
      <w:r w:rsidRPr="2BCF2935">
        <w:rPr>
          <w:rFonts w:ascii="Trebuchet MS" w:hAnsi="Trebuchet MS"/>
          <w:lang w:val="en-US"/>
        </w:rPr>
        <w:t>54, ал.</w:t>
      </w:r>
      <w:proofErr w:type="gramEnd"/>
      <w:r w:rsidRPr="2BCF2935">
        <w:rPr>
          <w:rFonts w:ascii="Trebuchet MS" w:hAnsi="Trebuchet MS"/>
          <w:lang w:val="en-US"/>
        </w:rPr>
        <w:t xml:space="preserve"> </w:t>
      </w:r>
      <w:proofErr w:type="gramStart"/>
      <w:r w:rsidRPr="2BCF2935">
        <w:rPr>
          <w:rFonts w:ascii="Trebuchet MS" w:hAnsi="Trebuchet MS"/>
          <w:lang w:val="en-US"/>
        </w:rPr>
        <w:t>1, т. 4, 5 и 7 и чл.</w:t>
      </w:r>
      <w:proofErr w:type="gramEnd"/>
      <w:r w:rsidRPr="2BCF2935">
        <w:rPr>
          <w:rFonts w:ascii="Trebuchet MS" w:hAnsi="Trebuchet MS"/>
          <w:lang w:val="en-US"/>
        </w:rPr>
        <w:t xml:space="preserve"> </w:t>
      </w:r>
      <w:proofErr w:type="gramStart"/>
      <w:r w:rsidRPr="2BCF2935">
        <w:rPr>
          <w:rFonts w:ascii="Trebuchet MS" w:hAnsi="Trebuchet MS"/>
          <w:lang w:val="en-US"/>
        </w:rPr>
        <w:t>55, ал.</w:t>
      </w:r>
      <w:proofErr w:type="gramEnd"/>
      <w:r w:rsidRPr="2BCF2935">
        <w:rPr>
          <w:rFonts w:ascii="Trebuchet MS" w:hAnsi="Trebuchet MS"/>
          <w:lang w:val="en-US"/>
        </w:rPr>
        <w:t xml:space="preserve"> 1, т. 1, 4 и 5 от ЗОП;</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15.4.</w:t>
      </w:r>
      <w:r w:rsidRPr="007F1AD6">
        <w:rPr>
          <w:rFonts w:ascii="Trebuchet MS" w:hAnsi="Trebuchet MS"/>
          <w:szCs w:val="24"/>
          <w:lang w:val="en-US"/>
        </w:rPr>
        <w:tab/>
      </w:r>
      <w:proofErr w:type="gramStart"/>
      <w:r w:rsidRPr="2BCF2935">
        <w:rPr>
          <w:rFonts w:ascii="Trebuchet MS" w:hAnsi="Trebuchet MS"/>
          <w:lang w:val="en-US"/>
        </w:rPr>
        <w:t>в</w:t>
      </w:r>
      <w:proofErr w:type="gramEnd"/>
      <w:r w:rsidRPr="2BCF2935">
        <w:rPr>
          <w:rFonts w:ascii="Trebuchet MS" w:hAnsi="Trebuchet MS"/>
          <w:lang w:val="en-US"/>
        </w:rPr>
        <w:t xml:space="preserve"> част III, буква Г „Специфични национални основания за изключване“ участникът декларира липсата на основанията по чл. </w:t>
      </w:r>
      <w:proofErr w:type="gramStart"/>
      <w:r w:rsidRPr="2BCF2935">
        <w:rPr>
          <w:rFonts w:ascii="Trebuchet MS" w:hAnsi="Trebuchet MS"/>
          <w:lang w:val="en-US"/>
        </w:rPr>
        <w:t>54, ал.</w:t>
      </w:r>
      <w:proofErr w:type="gramEnd"/>
      <w:r w:rsidRPr="2BCF2935">
        <w:rPr>
          <w:rFonts w:ascii="Trebuchet MS" w:hAnsi="Trebuchet MS"/>
          <w:lang w:val="en-US"/>
        </w:rPr>
        <w:t xml:space="preserve"> </w:t>
      </w:r>
      <w:proofErr w:type="gramStart"/>
      <w:r w:rsidRPr="2BCF2935">
        <w:rPr>
          <w:rFonts w:ascii="Trebuchet MS" w:hAnsi="Trebuchet MS"/>
          <w:lang w:val="en-US"/>
        </w:rPr>
        <w:t>1, т. 1 по отношение на престъпленията по чл.</w:t>
      </w:r>
      <w:proofErr w:type="gramEnd"/>
      <w:r w:rsidRPr="2BCF2935">
        <w:rPr>
          <w:rFonts w:ascii="Trebuchet MS" w:hAnsi="Trebuchet MS"/>
          <w:lang w:val="en-US"/>
        </w:rPr>
        <w:t xml:space="preserve"> </w:t>
      </w:r>
      <w:proofErr w:type="gramStart"/>
      <w:r w:rsidRPr="2BCF2935">
        <w:rPr>
          <w:rFonts w:ascii="Trebuchet MS" w:hAnsi="Trebuchet MS"/>
          <w:lang w:val="en-US"/>
        </w:rPr>
        <w:t>194-208, чл.213а-217, чл.</w:t>
      </w:r>
      <w:proofErr w:type="gramEnd"/>
      <w:r w:rsidRPr="2BCF2935">
        <w:rPr>
          <w:rFonts w:ascii="Trebuchet MS" w:hAnsi="Trebuchet MS"/>
          <w:lang w:val="en-US"/>
        </w:rPr>
        <w:t xml:space="preserve"> </w:t>
      </w:r>
      <w:proofErr w:type="gramStart"/>
      <w:r w:rsidRPr="2BCF2935">
        <w:rPr>
          <w:rFonts w:ascii="Trebuchet MS" w:hAnsi="Trebuchet MS"/>
          <w:lang w:val="en-US"/>
        </w:rPr>
        <w:t>219-252, чл.</w:t>
      </w:r>
      <w:proofErr w:type="gramEnd"/>
      <w:r w:rsidRPr="2BCF2935">
        <w:rPr>
          <w:rFonts w:ascii="Trebuchet MS" w:hAnsi="Trebuchet MS"/>
          <w:lang w:val="en-US"/>
        </w:rPr>
        <w:t xml:space="preserve"> </w:t>
      </w:r>
      <w:proofErr w:type="gramStart"/>
      <w:r w:rsidRPr="2BCF2935">
        <w:rPr>
          <w:rFonts w:ascii="Trebuchet MS" w:hAnsi="Trebuchet MS"/>
          <w:lang w:val="en-US"/>
        </w:rPr>
        <w:t>254а-255а и чл.</w:t>
      </w:r>
      <w:proofErr w:type="gramEnd"/>
      <w:r w:rsidRPr="2BCF2935">
        <w:rPr>
          <w:rFonts w:ascii="Trebuchet MS" w:hAnsi="Trebuchet MS"/>
          <w:lang w:val="en-US"/>
        </w:rPr>
        <w:t xml:space="preserve"> </w:t>
      </w:r>
      <w:proofErr w:type="gramStart"/>
      <w:r w:rsidRPr="2BCF2935">
        <w:rPr>
          <w:rFonts w:ascii="Trebuchet MS" w:hAnsi="Trebuchet MS"/>
          <w:lang w:val="en-US"/>
        </w:rPr>
        <w:t>256-260 от НК, както и аналогични на тези при условията на чл.</w:t>
      </w:r>
      <w:proofErr w:type="gramEnd"/>
      <w:r w:rsidRPr="2BCF2935">
        <w:rPr>
          <w:rFonts w:ascii="Trebuchet MS" w:hAnsi="Trebuchet MS"/>
          <w:lang w:val="en-US"/>
        </w:rPr>
        <w:t xml:space="preserve"> </w:t>
      </w:r>
      <w:proofErr w:type="gramStart"/>
      <w:r w:rsidRPr="2BCF2935">
        <w:rPr>
          <w:rFonts w:ascii="Trebuchet MS" w:hAnsi="Trebuchet MS"/>
          <w:lang w:val="en-US"/>
        </w:rPr>
        <w:t>54, ал.</w:t>
      </w:r>
      <w:proofErr w:type="gramEnd"/>
      <w:r w:rsidRPr="2BCF2935">
        <w:rPr>
          <w:rFonts w:ascii="Trebuchet MS" w:hAnsi="Trebuchet MS"/>
          <w:lang w:val="en-US"/>
        </w:rPr>
        <w:t xml:space="preserve"> </w:t>
      </w:r>
      <w:proofErr w:type="gramStart"/>
      <w:r w:rsidRPr="2BCF2935">
        <w:rPr>
          <w:rFonts w:ascii="Trebuchet MS" w:hAnsi="Trebuchet MS"/>
          <w:lang w:val="en-US"/>
        </w:rPr>
        <w:t>1, т. 2 от ЗОП, липсата на основания по чл.</w:t>
      </w:r>
      <w:proofErr w:type="gramEnd"/>
      <w:r w:rsidRPr="2BCF2935">
        <w:rPr>
          <w:rFonts w:ascii="Trebuchet MS" w:hAnsi="Trebuchet MS"/>
          <w:lang w:val="en-US"/>
        </w:rPr>
        <w:t xml:space="preserve"> </w:t>
      </w:r>
      <w:proofErr w:type="gramStart"/>
      <w:r w:rsidRPr="2BCF2935">
        <w:rPr>
          <w:rFonts w:ascii="Trebuchet MS" w:hAnsi="Trebuchet MS"/>
          <w:lang w:val="en-US"/>
        </w:rPr>
        <w:t>54, ал.</w:t>
      </w:r>
      <w:proofErr w:type="gramEnd"/>
      <w:r w:rsidRPr="2BCF2935">
        <w:rPr>
          <w:rFonts w:ascii="Trebuchet MS" w:hAnsi="Trebuchet MS"/>
          <w:lang w:val="en-US"/>
        </w:rPr>
        <w:t xml:space="preserve"> </w:t>
      </w:r>
      <w:proofErr w:type="gramStart"/>
      <w:r w:rsidRPr="2BCF2935">
        <w:rPr>
          <w:rFonts w:ascii="Trebuchet MS" w:hAnsi="Trebuchet MS"/>
          <w:lang w:val="en-US"/>
        </w:rPr>
        <w:t>1, т. 6 от ЗОП по отношение на нарушения по чл.</w:t>
      </w:r>
      <w:proofErr w:type="gramEnd"/>
      <w:r w:rsidRPr="2BCF2935">
        <w:rPr>
          <w:rFonts w:ascii="Trebuchet MS" w:hAnsi="Trebuchet MS"/>
          <w:lang w:val="en-US"/>
        </w:rPr>
        <w:t xml:space="preserve"> </w:t>
      </w:r>
      <w:proofErr w:type="gramStart"/>
      <w:r w:rsidRPr="2BCF2935">
        <w:rPr>
          <w:rFonts w:ascii="Trebuchet MS" w:hAnsi="Trebuchet MS"/>
          <w:lang w:val="en-US"/>
        </w:rPr>
        <w:t>61, ал.</w:t>
      </w:r>
      <w:proofErr w:type="gramEnd"/>
      <w:r w:rsidRPr="2BCF2935">
        <w:rPr>
          <w:rFonts w:ascii="Trebuchet MS" w:hAnsi="Trebuchet MS"/>
          <w:lang w:val="en-US"/>
        </w:rPr>
        <w:t xml:space="preserve"> </w:t>
      </w:r>
      <w:proofErr w:type="gramStart"/>
      <w:r w:rsidRPr="2BCF2935">
        <w:rPr>
          <w:rFonts w:ascii="Trebuchet MS" w:hAnsi="Trebuchet MS"/>
          <w:lang w:val="en-US"/>
        </w:rPr>
        <w:t>1, чл.</w:t>
      </w:r>
      <w:proofErr w:type="gramEnd"/>
      <w:r w:rsidRPr="2BCF2935">
        <w:rPr>
          <w:rFonts w:ascii="Trebuchet MS" w:hAnsi="Trebuchet MS"/>
          <w:lang w:val="en-US"/>
        </w:rPr>
        <w:t xml:space="preserve"> </w:t>
      </w:r>
      <w:proofErr w:type="gramStart"/>
      <w:r w:rsidRPr="2BCF2935">
        <w:rPr>
          <w:rFonts w:ascii="Trebuchet MS" w:hAnsi="Trebuchet MS"/>
          <w:lang w:val="en-US"/>
        </w:rPr>
        <w:t>62, ал.</w:t>
      </w:r>
      <w:proofErr w:type="gramEnd"/>
      <w:r w:rsidRPr="2BCF2935">
        <w:rPr>
          <w:rFonts w:ascii="Trebuchet MS" w:hAnsi="Trebuchet MS"/>
          <w:lang w:val="en-US"/>
        </w:rPr>
        <w:t xml:space="preserve"> </w:t>
      </w:r>
      <w:proofErr w:type="gramStart"/>
      <w:r w:rsidRPr="2BCF2935">
        <w:rPr>
          <w:rFonts w:ascii="Trebuchet MS" w:hAnsi="Trebuchet MS"/>
          <w:lang w:val="en-US"/>
        </w:rPr>
        <w:t>1 или 3, чл.</w:t>
      </w:r>
      <w:proofErr w:type="gramEnd"/>
      <w:r w:rsidRPr="2BCF2935">
        <w:rPr>
          <w:rFonts w:ascii="Trebuchet MS" w:hAnsi="Trebuchet MS"/>
          <w:lang w:val="en-US"/>
        </w:rPr>
        <w:t xml:space="preserve"> </w:t>
      </w:r>
      <w:proofErr w:type="gramStart"/>
      <w:r w:rsidRPr="2BCF2935">
        <w:rPr>
          <w:rFonts w:ascii="Trebuchet MS" w:hAnsi="Trebuchet MS"/>
          <w:lang w:val="en-US"/>
        </w:rPr>
        <w:t>63, ал.</w:t>
      </w:r>
      <w:proofErr w:type="gramEnd"/>
      <w:r w:rsidRPr="2BCF2935">
        <w:rPr>
          <w:rFonts w:ascii="Trebuchet MS" w:hAnsi="Trebuchet MS"/>
          <w:lang w:val="en-US"/>
        </w:rPr>
        <w:t xml:space="preserve"> </w:t>
      </w:r>
      <w:proofErr w:type="gramStart"/>
      <w:r w:rsidRPr="2BCF2935">
        <w:rPr>
          <w:rFonts w:ascii="Trebuchet MS" w:hAnsi="Trebuchet MS"/>
          <w:lang w:val="en-US"/>
        </w:rPr>
        <w:t>1 или 2, чл.</w:t>
      </w:r>
      <w:proofErr w:type="gramEnd"/>
      <w:r w:rsidRPr="2BCF2935">
        <w:rPr>
          <w:rFonts w:ascii="Trebuchet MS" w:hAnsi="Trebuchet MS"/>
          <w:lang w:val="en-US"/>
        </w:rPr>
        <w:t xml:space="preserve"> </w:t>
      </w:r>
      <w:proofErr w:type="gramStart"/>
      <w:r w:rsidRPr="2BCF2935">
        <w:rPr>
          <w:rFonts w:ascii="Trebuchet MS" w:hAnsi="Trebuchet MS"/>
          <w:lang w:val="en-US"/>
        </w:rPr>
        <w:t>228, ал.</w:t>
      </w:r>
      <w:proofErr w:type="gramEnd"/>
      <w:r w:rsidRPr="2BCF2935">
        <w:rPr>
          <w:rFonts w:ascii="Trebuchet MS" w:hAnsi="Trebuchet MS"/>
          <w:lang w:val="en-US"/>
        </w:rPr>
        <w:t xml:space="preserve"> </w:t>
      </w:r>
      <w:proofErr w:type="gramStart"/>
      <w:r w:rsidRPr="2BCF2935">
        <w:rPr>
          <w:rFonts w:ascii="Trebuchet MS" w:hAnsi="Trebuchet MS"/>
          <w:lang w:val="en-US"/>
        </w:rPr>
        <w:t>3 от КТ и по отношение на нарушения по чл.</w:t>
      </w:r>
      <w:proofErr w:type="gramEnd"/>
      <w:r w:rsidRPr="2BCF2935">
        <w:rPr>
          <w:rFonts w:ascii="Trebuchet MS" w:hAnsi="Trebuchet MS"/>
          <w:lang w:val="en-US"/>
        </w:rPr>
        <w:t xml:space="preserve"> </w:t>
      </w:r>
      <w:proofErr w:type="gramStart"/>
      <w:r w:rsidRPr="2BCF2935">
        <w:rPr>
          <w:rFonts w:ascii="Trebuchet MS" w:hAnsi="Trebuchet MS"/>
          <w:lang w:val="en-US"/>
        </w:rPr>
        <w:t>13, ал.</w:t>
      </w:r>
      <w:proofErr w:type="gramEnd"/>
      <w:r w:rsidRPr="2BCF2935">
        <w:rPr>
          <w:rFonts w:ascii="Trebuchet MS" w:hAnsi="Trebuchet MS"/>
          <w:lang w:val="en-US"/>
        </w:rPr>
        <w:t xml:space="preserve"> </w:t>
      </w:r>
      <w:proofErr w:type="gramStart"/>
      <w:r w:rsidRPr="2BCF2935">
        <w:rPr>
          <w:rFonts w:ascii="Trebuchet MS" w:hAnsi="Trebuchet MS"/>
          <w:lang w:val="en-US"/>
        </w:rPr>
        <w:t>1 от Закона за трудовата миграция и трудовата мобилност (в сила от 23.05.2018 г.), липсата на основанията по чл.</w:t>
      </w:r>
      <w:proofErr w:type="gramEnd"/>
      <w:r w:rsidRPr="2BCF2935">
        <w:rPr>
          <w:rFonts w:ascii="Trebuchet MS" w:hAnsi="Trebuchet MS"/>
          <w:lang w:val="en-US"/>
        </w:rPr>
        <w:t xml:space="preserve"> </w:t>
      </w:r>
      <w:proofErr w:type="gramStart"/>
      <w:r w:rsidRPr="2BCF2935">
        <w:rPr>
          <w:rFonts w:ascii="Trebuchet MS" w:hAnsi="Trebuchet MS"/>
          <w:lang w:val="en-US"/>
        </w:rPr>
        <w:t>101, ал.</w:t>
      </w:r>
      <w:proofErr w:type="gramEnd"/>
      <w:r w:rsidRPr="2BCF2935">
        <w:rPr>
          <w:rFonts w:ascii="Trebuchet MS" w:hAnsi="Trebuchet MS"/>
          <w:lang w:val="en-US"/>
        </w:rPr>
        <w:t xml:space="preserve"> </w:t>
      </w:r>
      <w:proofErr w:type="gramStart"/>
      <w:r w:rsidRPr="2BCF2935">
        <w:rPr>
          <w:rFonts w:ascii="Trebuchet MS" w:hAnsi="Trebuchet MS"/>
          <w:lang w:val="en-US"/>
        </w:rPr>
        <w:t>11 от ЗОП, липсата на основания по чл.</w:t>
      </w:r>
      <w:proofErr w:type="gramEnd"/>
      <w:r w:rsidRPr="2BCF2935">
        <w:rPr>
          <w:rFonts w:ascii="Trebuchet MS" w:hAnsi="Trebuchet MS"/>
          <w:lang w:val="en-US"/>
        </w:rPr>
        <w:t xml:space="preserve"> </w:t>
      </w:r>
      <w:proofErr w:type="gramStart"/>
      <w:r w:rsidRPr="2BCF2935">
        <w:rPr>
          <w:rFonts w:ascii="Trebuchet MS" w:hAnsi="Trebuchet MS"/>
          <w:lang w:val="en-US"/>
        </w:rPr>
        <w:t>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липсата на основания по чл.</w:t>
      </w:r>
      <w:proofErr w:type="gramEnd"/>
      <w:r w:rsidRPr="2BCF2935">
        <w:rPr>
          <w:rFonts w:ascii="Trebuchet MS" w:hAnsi="Trebuchet MS"/>
          <w:lang w:val="en-US"/>
        </w:rPr>
        <w:t xml:space="preserve"> 69 от Закона за противодействие на корупцията и за отнемане на незаконно придобитото имущество, т.е.:</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lastRenderedPageBreak/>
        <w:t>-</w:t>
      </w:r>
      <w:r w:rsidRPr="007F1AD6">
        <w:rPr>
          <w:rFonts w:ascii="Trebuchet MS" w:hAnsi="Trebuchet MS"/>
          <w:szCs w:val="24"/>
          <w:lang w:val="en-US"/>
        </w:rPr>
        <w:tab/>
      </w:r>
      <w:proofErr w:type="gramStart"/>
      <w:r w:rsidRPr="2BCF2935">
        <w:rPr>
          <w:rFonts w:ascii="Trebuchet MS" w:hAnsi="Trebuchet MS"/>
          <w:lang w:val="en-US"/>
        </w:rPr>
        <w:t>на</w:t>
      </w:r>
      <w:proofErr w:type="gramEnd"/>
      <w:r w:rsidRPr="2BCF2935">
        <w:rPr>
          <w:rFonts w:ascii="Trebuchet MS" w:hAnsi="Trebuchet MS"/>
          <w:lang w:val="en-US"/>
        </w:rPr>
        <w:t xml:space="preserve">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всички национални основания за изключване по т. 15.4. Посочените национални основания за изключване не е необходимо да бъдат описвани;</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w:t>
      </w:r>
      <w:r w:rsidRPr="007F1AD6">
        <w:rPr>
          <w:rFonts w:ascii="Trebuchet MS" w:hAnsi="Trebuchet MS"/>
          <w:szCs w:val="24"/>
          <w:lang w:val="en-US"/>
        </w:rPr>
        <w:tab/>
      </w:r>
      <w:proofErr w:type="gramStart"/>
      <w:r w:rsidRPr="2BCF2935">
        <w:rPr>
          <w:rFonts w:ascii="Trebuchet MS" w:hAnsi="Trebuchet MS"/>
          <w:lang w:val="en-US"/>
        </w:rPr>
        <w:t>ако</w:t>
      </w:r>
      <w:proofErr w:type="gramEnd"/>
      <w:r w:rsidRPr="2BCF2935">
        <w:rPr>
          <w:rFonts w:ascii="Trebuchet MS" w:hAnsi="Trebuchet MS"/>
          <w:lang w:val="en-US"/>
        </w:rPr>
        <w:t xml:space="preserve">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обстоятелство по т. 15.4., което е налице, както и евентуално предприетите мерки за надеждност.</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15.5.</w:t>
      </w:r>
      <w:r w:rsidRPr="007F1AD6">
        <w:rPr>
          <w:rFonts w:ascii="Trebuchet MS" w:hAnsi="Trebuchet MS"/>
          <w:szCs w:val="24"/>
          <w:lang w:val="en-US"/>
        </w:rPr>
        <w:tab/>
      </w:r>
      <w:proofErr w:type="gramStart"/>
      <w:r w:rsidRPr="2BCF2935">
        <w:rPr>
          <w:rFonts w:ascii="Trebuchet MS" w:hAnsi="Trebuchet MS"/>
          <w:lang w:val="en-US"/>
        </w:rPr>
        <w:t>еЕЕДОП</w:t>
      </w:r>
      <w:proofErr w:type="gramEnd"/>
      <w:r w:rsidRPr="2BCF2935">
        <w:rPr>
          <w:rFonts w:ascii="Trebuchet MS" w:hAnsi="Trebuchet MS"/>
          <w:lang w:val="en-US"/>
        </w:rPr>
        <w:t xml:space="preserve"> се подписва с електронен подпис, като се подписва от лицата по чл. </w:t>
      </w:r>
      <w:proofErr w:type="gramStart"/>
      <w:r w:rsidRPr="2BCF2935">
        <w:rPr>
          <w:rFonts w:ascii="Trebuchet MS" w:hAnsi="Trebuchet MS"/>
          <w:lang w:val="en-US"/>
        </w:rPr>
        <w:t>40 от ППЗОП.</w:t>
      </w:r>
      <w:proofErr w:type="gramEnd"/>
      <w:r w:rsidRPr="2BCF2935">
        <w:rPr>
          <w:rFonts w:ascii="Trebuchet MS" w:hAnsi="Trebuchet MS"/>
          <w:lang w:val="en-US"/>
        </w:rPr>
        <w:t xml:space="preserve"> </w:t>
      </w:r>
      <w:proofErr w:type="gramStart"/>
      <w:r w:rsidRPr="2BCF2935">
        <w:rPr>
          <w:rFonts w:ascii="Trebuchet MS" w:hAnsi="Trebuchet MS"/>
          <w:lang w:val="en-US"/>
        </w:rPr>
        <w:t>Квалифицираният електронен подпис се явява безусловен еквивалент на саморъчен подпис.</w:t>
      </w:r>
      <w:proofErr w:type="gramEnd"/>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15.6.</w:t>
      </w:r>
      <w:r w:rsidRPr="007F1AD6">
        <w:rPr>
          <w:rFonts w:ascii="Trebuchet MS" w:hAnsi="Trebuchet MS"/>
          <w:szCs w:val="24"/>
          <w:lang w:val="en-US"/>
        </w:rPr>
        <w:tab/>
      </w:r>
      <w:proofErr w:type="gramStart"/>
      <w:r w:rsidRPr="2BCF2935">
        <w:rPr>
          <w:rFonts w:ascii="Trebuchet MS" w:hAnsi="Trebuchet MS"/>
          <w:lang w:val="en-US"/>
        </w:rPr>
        <w:t>еЕЕДОП</w:t>
      </w:r>
      <w:proofErr w:type="gramEnd"/>
      <w:r w:rsidRPr="2BCF2935">
        <w:rPr>
          <w:rFonts w:ascii="Trebuchet MS" w:hAnsi="Trebuchet MS"/>
          <w:lang w:val="en-US"/>
        </w:rPr>
        <w:t xml:space="preserve"> не може да се подписва от упълномощено лице.</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15.7.</w:t>
      </w:r>
      <w:r w:rsidRPr="007F1AD6">
        <w:rPr>
          <w:rFonts w:ascii="Trebuchet MS" w:hAnsi="Trebuchet MS"/>
          <w:szCs w:val="24"/>
          <w:lang w:val="en-US"/>
        </w:rPr>
        <w:tab/>
      </w:r>
      <w:r w:rsidRPr="2BCF2935">
        <w:rPr>
          <w:rFonts w:ascii="Trebuchet MS" w:hAnsi="Trebuchet MS"/>
          <w:lang w:val="en-US"/>
        </w:rPr>
        <w:t>Участниците могат да използват еЕЕДОП,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F1AD6" w:rsidRPr="007F1AD6" w:rsidRDefault="007F1AD6" w:rsidP="51D3983B">
      <w:pPr>
        <w:tabs>
          <w:tab w:val="left" w:pos="567"/>
          <w:tab w:val="left" w:pos="709"/>
          <w:tab w:val="left" w:pos="993"/>
        </w:tabs>
        <w:ind w:left="567" w:hanging="567"/>
        <w:jc w:val="both"/>
        <w:rPr>
          <w:rFonts w:ascii="Trebuchet MS" w:hAnsi="Trebuchet MS"/>
          <w:lang w:val="en-US"/>
        </w:rPr>
      </w:pPr>
      <w:r w:rsidRPr="2BCF2935">
        <w:rPr>
          <w:rFonts w:ascii="Trebuchet MS" w:hAnsi="Trebuchet MS"/>
          <w:lang w:val="en-US"/>
        </w:rPr>
        <w:t>15.8.</w:t>
      </w:r>
      <w:r w:rsidRPr="007F1AD6">
        <w:rPr>
          <w:rFonts w:ascii="Trebuchet MS" w:hAnsi="Trebuchet MS"/>
          <w:szCs w:val="24"/>
          <w:lang w:val="en-US"/>
        </w:rPr>
        <w:tab/>
      </w:r>
      <w:r w:rsidRPr="2BCF2935">
        <w:rPr>
          <w:rFonts w:ascii="Trebuchet MS" w:hAnsi="Trebuchet MS"/>
          <w:lang w:val="en-US"/>
        </w:rPr>
        <w:t>Системата за еЕЕДОП е външна за Възложителя и той не носи отговорност за нейното функциониране и работоспособност.</w:t>
      </w:r>
    </w:p>
    <w:p w:rsidR="007F1AD6" w:rsidRPr="007F1AD6" w:rsidRDefault="51D3983B" w:rsidP="51D3983B">
      <w:pPr>
        <w:tabs>
          <w:tab w:val="left" w:pos="567"/>
          <w:tab w:val="left" w:pos="993"/>
        </w:tabs>
        <w:ind w:left="426" w:hanging="426"/>
        <w:jc w:val="both"/>
        <w:rPr>
          <w:rFonts w:ascii="Trebuchet MS" w:hAnsi="Trebuchet MS"/>
          <w:b/>
          <w:bCs/>
          <w:lang w:val="bg-BG"/>
        </w:rPr>
      </w:pPr>
      <w:r w:rsidRPr="51D3983B">
        <w:rPr>
          <w:rFonts w:ascii="Trebuchet MS" w:hAnsi="Trebuchet MS"/>
          <w:b/>
          <w:bCs/>
          <w:lang w:val="bg-BG"/>
        </w:rPr>
        <w:t>12. В запечатана непрозрачна опаковка, участникът следва да представи следните документи и образци:</w:t>
      </w:r>
    </w:p>
    <w:p w:rsidR="007F1AD6" w:rsidRPr="007F1AD6" w:rsidRDefault="51D3983B" w:rsidP="51D3983B">
      <w:pPr>
        <w:widowControl w:val="0"/>
        <w:tabs>
          <w:tab w:val="left" w:pos="567"/>
          <w:tab w:val="left" w:pos="1134"/>
        </w:tabs>
        <w:ind w:left="567" w:hanging="567"/>
        <w:jc w:val="both"/>
        <w:rPr>
          <w:rFonts w:ascii="Trebuchet MS" w:eastAsia="Calibri" w:hAnsi="Trebuchet MS"/>
          <w:lang w:val="bg-BG" w:eastAsia="en-US"/>
        </w:rPr>
      </w:pPr>
      <w:r w:rsidRPr="51D3983B">
        <w:rPr>
          <w:rFonts w:ascii="Trebuchet MS" w:eastAsia="Calibri" w:hAnsi="Trebuchet MS"/>
          <w:b/>
          <w:bCs/>
          <w:lang w:val="bg-BG" w:eastAsia="en-US"/>
        </w:rPr>
        <w:t xml:space="preserve">12.1. Оптичен носител с Единен европейски документ за обществени поръчки в електронен вид </w:t>
      </w:r>
      <w:r w:rsidRPr="51D3983B">
        <w:rPr>
          <w:rFonts w:ascii="Trebuchet MS" w:eastAsia="CIDFont+F2" w:hAnsi="Trebuchet MS"/>
          <w:lang w:val="bg-BG" w:eastAsia="en-US"/>
        </w:rPr>
        <w:t>(</w:t>
      </w:r>
      <w:r w:rsidRPr="51D3983B">
        <w:rPr>
          <w:rFonts w:ascii="Trebuchet MS" w:eastAsia="CIDFont+F2" w:hAnsi="Trebuchet MS"/>
          <w:i/>
          <w:iCs/>
          <w:lang w:val="bg-BG" w:eastAsia="en-US"/>
        </w:rPr>
        <w:t>надписан с наименованието на участника/подизпълнителя/трето лице</w:t>
      </w:r>
      <w:r w:rsidRPr="51D3983B">
        <w:rPr>
          <w:rFonts w:ascii="Trebuchet MS" w:eastAsia="CIDFont+F2" w:hAnsi="Trebuchet MS"/>
          <w:lang w:val="bg-BG" w:eastAsia="en-US"/>
        </w:rPr>
        <w:t>) или</w:t>
      </w:r>
      <w:r w:rsidRPr="51D3983B">
        <w:rPr>
          <w:rFonts w:ascii="Trebuchet MS" w:eastAsia="Calibri" w:hAnsi="Trebuchet MS"/>
          <w:b/>
          <w:bCs/>
          <w:lang w:val="bg-BG" w:eastAsia="en-US"/>
        </w:rPr>
        <w:t xml:space="preserve"> декларация, с която се потвърждава актуалността на данните и автентичността на подписите в публикувания еЕЕДОП, и е посочен адрес, на който е осигурен достъп до документа в съответствие с изискванията на закона и условията на възложителя.</w:t>
      </w:r>
    </w:p>
    <w:p w:rsidR="007F1AD6" w:rsidRPr="007F1AD6" w:rsidRDefault="007F1AD6" w:rsidP="51D3983B">
      <w:pPr>
        <w:widowControl w:val="0"/>
        <w:tabs>
          <w:tab w:val="left" w:pos="0"/>
          <w:tab w:val="left" w:pos="567"/>
        </w:tabs>
        <w:jc w:val="both"/>
        <w:rPr>
          <w:rFonts w:ascii="Trebuchet MS" w:eastAsia="Calibri" w:hAnsi="Trebuchet MS"/>
          <w:lang w:val="bg-BG" w:eastAsia="en-US"/>
        </w:rPr>
      </w:pPr>
      <w:r w:rsidRPr="007F1AD6">
        <w:rPr>
          <w:rFonts w:ascii="Trebuchet MS" w:eastAsia="Calibri" w:hAnsi="Trebuchet MS"/>
          <w:bCs/>
          <w:szCs w:val="24"/>
          <w:lang w:val="bg-BG" w:eastAsia="en-US"/>
        </w:rPr>
        <w:tab/>
      </w:r>
      <w:r w:rsidRPr="2BCF2935">
        <w:rPr>
          <w:rFonts w:ascii="Trebuchet MS" w:eastAsia="Calibri" w:hAnsi="Trebuchet MS"/>
          <w:lang w:val="bg-BG" w:eastAsia="en-US"/>
        </w:rPr>
        <w:t>еЕЕДОП</w:t>
      </w:r>
      <w:r w:rsidRPr="2BCF2935">
        <w:rPr>
          <w:rFonts w:ascii="Trebuchet MS" w:eastAsia="CIDFont+F2" w:hAnsi="Trebuchet MS" w:cs="CIDFont+F2"/>
          <w:lang w:val="bg-BG" w:eastAsia="en-US"/>
        </w:rPr>
        <w:t xml:space="preserve"> </w:t>
      </w:r>
      <w:r w:rsidRPr="2BCF2935">
        <w:rPr>
          <w:rFonts w:ascii="Trebuchet MS" w:eastAsia="CIDFont+F2" w:hAnsi="Trebuchet MS"/>
          <w:lang w:val="bg-BG" w:eastAsia="en-US"/>
        </w:rPr>
        <w:t>се представя</w:t>
      </w:r>
      <w:r w:rsidRPr="2BCF2935">
        <w:rPr>
          <w:rFonts w:ascii="Trebuchet MS" w:eastAsia="Calibri" w:hAnsi="Trebuchet MS"/>
          <w:lang w:val="bg-BG" w:eastAsia="en-US"/>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когато е приложимо.</w:t>
      </w:r>
    </w:p>
    <w:p w:rsidR="007F1AD6" w:rsidRPr="007F1AD6" w:rsidRDefault="51D3983B" w:rsidP="51D3983B">
      <w:pPr>
        <w:widowControl w:val="0"/>
        <w:shd w:val="clear" w:color="auto" w:fill="FFFFFF" w:themeFill="background1"/>
        <w:tabs>
          <w:tab w:val="left" w:pos="0"/>
          <w:tab w:val="left" w:pos="1134"/>
        </w:tabs>
        <w:ind w:left="426" w:hanging="426"/>
        <w:jc w:val="both"/>
        <w:rPr>
          <w:rFonts w:ascii="Trebuchet MS" w:eastAsia="Calibri" w:hAnsi="Trebuchet MS"/>
          <w:b/>
          <w:bCs/>
          <w:lang w:val="en-US" w:eastAsia="en-US"/>
        </w:rPr>
      </w:pPr>
      <w:r w:rsidRPr="51D3983B">
        <w:rPr>
          <w:rFonts w:ascii="Trebuchet MS" w:eastAsia="Calibri" w:hAnsi="Trebuchet MS"/>
          <w:b/>
          <w:bCs/>
          <w:lang w:val="bg-BG" w:eastAsia="en-US"/>
        </w:rPr>
        <w:t>12.2</w:t>
      </w:r>
      <w:r w:rsidRPr="51D3983B">
        <w:rPr>
          <w:rFonts w:ascii="Trebuchet MS" w:eastAsia="Calibri" w:hAnsi="Trebuchet MS"/>
          <w:lang w:val="bg-BG" w:eastAsia="en-US"/>
        </w:rPr>
        <w:t>. Декларация по чл. 59, ал. 1, т. 3 от Закона за мерките срещу изпирането на пари (ЗМИП)</w:t>
      </w:r>
      <w:r w:rsidRPr="51D3983B">
        <w:rPr>
          <w:rFonts w:ascii="Trebuchet MS" w:eastAsia="Calibri" w:hAnsi="Trebuchet MS"/>
          <w:lang w:val="en-US" w:eastAsia="en-US"/>
        </w:rPr>
        <w:t xml:space="preserve"> </w:t>
      </w:r>
      <w:r w:rsidRPr="51D3983B">
        <w:rPr>
          <w:rFonts w:ascii="Trebuchet MS" w:eastAsia="Calibri" w:hAnsi="Trebuchet MS"/>
          <w:lang w:val="bg-BG" w:eastAsia="en-US"/>
        </w:rPr>
        <w:t>(изготвя се по образец</w:t>
      </w:r>
      <w:r w:rsidRPr="51D3983B">
        <w:rPr>
          <w:rFonts w:ascii="Trebuchet MS" w:eastAsia="Calibri" w:hAnsi="Trebuchet MS"/>
          <w:b/>
          <w:bCs/>
          <w:lang w:val="bg-BG" w:eastAsia="en-US"/>
        </w:rPr>
        <w:t xml:space="preserve"> – </w:t>
      </w:r>
      <w:r w:rsidRPr="51D3983B">
        <w:rPr>
          <w:rFonts w:ascii="Trebuchet MS" w:eastAsia="Calibri" w:hAnsi="Trebuchet MS"/>
          <w:b/>
          <w:bCs/>
          <w:i/>
          <w:iCs/>
          <w:lang w:val="bg-BG" w:eastAsia="en-US"/>
        </w:rPr>
        <w:t>Приложение № 4</w:t>
      </w:r>
      <w:r w:rsidRPr="51D3983B">
        <w:rPr>
          <w:rFonts w:ascii="Trebuchet MS" w:eastAsia="Calibri" w:hAnsi="Trebuchet MS"/>
          <w:i/>
          <w:iCs/>
          <w:lang w:val="bg-BG" w:eastAsia="en-US"/>
        </w:rPr>
        <w:t>)</w:t>
      </w:r>
      <w:r w:rsidRPr="51D3983B">
        <w:rPr>
          <w:rFonts w:ascii="Trebuchet MS" w:eastAsia="Calibri" w:hAnsi="Trebuchet MS"/>
          <w:lang w:val="bg-BG" w:eastAsia="en-US"/>
        </w:rPr>
        <w:t>.</w:t>
      </w:r>
      <w:r w:rsidRPr="51D3983B">
        <w:rPr>
          <w:rFonts w:ascii="Trebuchet MS" w:eastAsia="Calibri" w:hAnsi="Trebuchet MS"/>
          <w:b/>
          <w:bCs/>
          <w:lang w:val="bg-BG" w:eastAsia="en-US"/>
        </w:rPr>
        <w:t xml:space="preserve">  </w:t>
      </w:r>
    </w:p>
    <w:p w:rsidR="007F1AD6" w:rsidRPr="007F1AD6" w:rsidRDefault="51D3983B" w:rsidP="51D3983B">
      <w:pPr>
        <w:widowControl w:val="0"/>
        <w:tabs>
          <w:tab w:val="num" w:pos="1620"/>
        </w:tabs>
        <w:ind w:left="426" w:hanging="426"/>
        <w:jc w:val="both"/>
        <w:rPr>
          <w:rFonts w:ascii="Trebuchet MS" w:eastAsia="Calibri" w:hAnsi="Trebuchet MS"/>
          <w:lang w:val="bg-BG" w:eastAsia="en-US"/>
        </w:rPr>
      </w:pPr>
      <w:r w:rsidRPr="51D3983B">
        <w:rPr>
          <w:rFonts w:ascii="Trebuchet MS" w:eastAsia="Calibri" w:hAnsi="Trebuchet MS"/>
          <w:b/>
          <w:bCs/>
          <w:lang w:val="bg-BG" w:eastAsia="en-US"/>
        </w:rPr>
        <w:t xml:space="preserve">12.3. </w:t>
      </w:r>
      <w:r w:rsidRPr="51D3983B">
        <w:rPr>
          <w:rFonts w:ascii="Trebuchet MS" w:eastAsia="Calibri" w:hAnsi="Trebuchet MS"/>
          <w:lang w:val="bg-BG" w:eastAsia="en-US"/>
        </w:rPr>
        <w:t xml:space="preserve">Документи за доказване на предприети мерки за надеждност (когато е приложимо). </w:t>
      </w:r>
    </w:p>
    <w:p w:rsidR="007F1AD6" w:rsidRPr="007F1AD6" w:rsidRDefault="51D3983B" w:rsidP="51D3983B">
      <w:pPr>
        <w:widowControl w:val="0"/>
        <w:tabs>
          <w:tab w:val="num" w:pos="1620"/>
        </w:tabs>
        <w:ind w:left="426" w:hanging="426"/>
        <w:jc w:val="both"/>
        <w:rPr>
          <w:rFonts w:ascii="Trebuchet MS" w:eastAsia="Calibri" w:hAnsi="Trebuchet MS"/>
          <w:lang w:val="bg-BG" w:eastAsia="en-US"/>
        </w:rPr>
      </w:pPr>
      <w:r w:rsidRPr="51D3983B">
        <w:rPr>
          <w:rFonts w:ascii="Trebuchet MS" w:eastAsia="Calibri" w:hAnsi="Trebuchet MS"/>
          <w:b/>
          <w:bCs/>
          <w:lang w:val="bg-BG" w:eastAsia="en-US"/>
        </w:rPr>
        <w:t>12.4.</w:t>
      </w:r>
      <w:r w:rsidRPr="51D3983B">
        <w:rPr>
          <w:rFonts w:ascii="Trebuchet MS" w:eastAsia="Calibri" w:hAnsi="Trebuchet MS"/>
          <w:lang w:val="bg-BG" w:eastAsia="en-US"/>
        </w:rPr>
        <w:t xml:space="preserve"> Документите по раздел ІІ, т.4 за обединения (когато е приложимо).</w:t>
      </w:r>
    </w:p>
    <w:p w:rsidR="007F1AD6" w:rsidRPr="007F1AD6" w:rsidRDefault="51D3983B" w:rsidP="51D3983B">
      <w:pPr>
        <w:widowControl w:val="0"/>
        <w:tabs>
          <w:tab w:val="num" w:pos="1620"/>
        </w:tabs>
        <w:jc w:val="both"/>
        <w:rPr>
          <w:rFonts w:ascii="Trebuchet MS" w:eastAsia="Calibri" w:hAnsi="Trebuchet MS"/>
          <w:lang w:val="bg-BG" w:eastAsia="en-US"/>
        </w:rPr>
      </w:pPr>
      <w:r w:rsidRPr="51D3983B">
        <w:rPr>
          <w:rFonts w:ascii="Trebuchet MS" w:eastAsia="Calibri" w:hAnsi="Trebuchet MS"/>
          <w:b/>
          <w:bCs/>
          <w:color w:val="000000" w:themeColor="text1"/>
          <w:lang w:val="bg-BG" w:bidi="bg-BG"/>
        </w:rPr>
        <w:t>12.5.Техническо предложение</w:t>
      </w:r>
      <w:r w:rsidRPr="51D3983B">
        <w:rPr>
          <w:rFonts w:ascii="Trebuchet MS" w:eastAsia="Calibri" w:hAnsi="Trebuchet MS"/>
          <w:color w:val="000000" w:themeColor="text1"/>
          <w:lang w:val="bg-BG" w:bidi="bg-BG"/>
        </w:rPr>
        <w:t xml:space="preserve">, </w:t>
      </w:r>
      <w:r w:rsidRPr="51D3983B">
        <w:rPr>
          <w:rFonts w:ascii="Trebuchet MS" w:eastAsia="Calibri" w:hAnsi="Trebuchet MS"/>
          <w:lang w:val="bg-BG" w:eastAsia="en-US"/>
        </w:rPr>
        <w:t>съдържащо:</w:t>
      </w:r>
    </w:p>
    <w:p w:rsidR="007F1AD6" w:rsidRPr="007F1AD6" w:rsidRDefault="007F1AD6" w:rsidP="51D3983B">
      <w:pPr>
        <w:widowControl w:val="0"/>
        <w:tabs>
          <w:tab w:val="num" w:pos="1620"/>
        </w:tabs>
        <w:ind w:left="567" w:hanging="567"/>
        <w:jc w:val="both"/>
        <w:rPr>
          <w:rFonts w:ascii="Trebuchet MS" w:eastAsia="Calibri" w:hAnsi="Trebuchet MS"/>
          <w:lang w:val="bg-BG" w:eastAsia="en-US"/>
        </w:rPr>
      </w:pPr>
      <w:r w:rsidRPr="007F1AD6">
        <w:rPr>
          <w:rFonts w:ascii="Trebuchet MS" w:eastAsia="Calibri" w:hAnsi="Trebuchet MS"/>
          <w:bCs/>
          <w:szCs w:val="24"/>
          <w:lang w:val="bg-BG" w:eastAsia="en-US"/>
        </w:rPr>
        <w:tab/>
      </w:r>
      <w:r w:rsidRPr="2BCF2935">
        <w:rPr>
          <w:rFonts w:ascii="Trebuchet MS" w:eastAsia="Calibri" w:hAnsi="Trebuchet MS"/>
          <w:b/>
          <w:bCs/>
          <w:lang w:val="bg-BG" w:eastAsia="en-US"/>
        </w:rPr>
        <w:t>а)</w:t>
      </w:r>
      <w:r w:rsidRPr="2BCF2935">
        <w:rPr>
          <w:rFonts w:ascii="Trebuchet MS" w:eastAsia="Calibri" w:hAnsi="Trebuchet MS"/>
          <w:lang w:val="bg-BG" w:eastAsia="en-US"/>
        </w:rPr>
        <w:t xml:space="preserve"> документ за упълномощаване, когато лицето, което подава офертата, не е законният представител на участника</w:t>
      </w:r>
    </w:p>
    <w:p w:rsidR="007F1AD6" w:rsidRPr="007F1AD6" w:rsidRDefault="007F1AD6" w:rsidP="51D3983B">
      <w:pPr>
        <w:widowControl w:val="0"/>
        <w:tabs>
          <w:tab w:val="num" w:pos="1620"/>
        </w:tabs>
        <w:ind w:left="567" w:hanging="567"/>
        <w:jc w:val="both"/>
        <w:rPr>
          <w:rFonts w:ascii="Trebuchet MS" w:eastAsia="Calibri" w:hAnsi="Trebuchet MS"/>
          <w:lang w:val="bg-BG" w:eastAsia="en-US"/>
        </w:rPr>
      </w:pPr>
      <w:r w:rsidRPr="007F1AD6">
        <w:rPr>
          <w:rFonts w:ascii="Trebuchet MS" w:eastAsia="Calibri" w:hAnsi="Trebuchet MS"/>
          <w:b/>
          <w:bCs/>
          <w:szCs w:val="24"/>
          <w:lang w:val="bg-BG" w:eastAsia="en-US"/>
        </w:rPr>
        <w:tab/>
      </w:r>
      <w:r w:rsidRPr="2BCF2935">
        <w:rPr>
          <w:rFonts w:ascii="Trebuchet MS" w:eastAsia="Calibri" w:hAnsi="Trebuchet MS"/>
          <w:b/>
          <w:bCs/>
          <w:lang w:val="bg-BG" w:eastAsia="en-US"/>
        </w:rPr>
        <w:t>б)</w:t>
      </w:r>
      <w:r w:rsidRPr="2BCF2935">
        <w:rPr>
          <w:rFonts w:ascii="Trebuchet MS" w:eastAsia="Calibri" w:hAnsi="Trebuchet MS"/>
          <w:lang w:val="bg-BG" w:eastAsia="en-US"/>
        </w:rPr>
        <w:t xml:space="preserve"> Предложение за изпълнение на поръчката в съответствие с изискванията на възложителя </w:t>
      </w:r>
      <w:r w:rsidRPr="2BCF2935">
        <w:rPr>
          <w:rFonts w:ascii="Trebuchet MS" w:eastAsia="Calibri" w:hAnsi="Trebuchet MS"/>
          <w:b/>
          <w:bCs/>
          <w:lang w:val="bg-BG" w:eastAsia="en-US"/>
        </w:rPr>
        <w:t>/Техническо предложение/</w:t>
      </w:r>
      <w:r w:rsidRPr="2BCF2935">
        <w:rPr>
          <w:rFonts w:ascii="Trebuchet MS" w:eastAsia="Calibri" w:hAnsi="Trebuchet MS"/>
          <w:lang w:val="bg-BG" w:eastAsia="en-US"/>
        </w:rPr>
        <w:t xml:space="preserve"> – (изготвя се по образец</w:t>
      </w:r>
      <w:r w:rsidRPr="2BCF2935">
        <w:rPr>
          <w:rFonts w:ascii="Trebuchet MS" w:eastAsia="Calibri" w:hAnsi="Trebuchet MS"/>
          <w:b/>
          <w:bCs/>
          <w:lang w:val="bg-BG" w:eastAsia="en-US"/>
        </w:rPr>
        <w:t xml:space="preserve"> – </w:t>
      </w:r>
      <w:r w:rsidRPr="51D3983B">
        <w:rPr>
          <w:rFonts w:ascii="Trebuchet MS" w:eastAsia="Calibri" w:hAnsi="Trebuchet MS"/>
          <w:b/>
          <w:bCs/>
          <w:i/>
          <w:iCs/>
          <w:lang w:val="bg-BG" w:eastAsia="en-US"/>
        </w:rPr>
        <w:t>Приложение № 5)</w:t>
      </w:r>
      <w:r w:rsidRPr="2BCF2935">
        <w:rPr>
          <w:rFonts w:ascii="Trebuchet MS" w:eastAsia="Calibri" w:hAnsi="Trebuchet MS"/>
          <w:lang w:val="bg-BG" w:eastAsia="en-US"/>
        </w:rPr>
        <w:t xml:space="preserve">, съдържащо декларация за съгласие с клаузите на приложения проект на договор и декларация за срока на валидност на офертата. </w:t>
      </w:r>
    </w:p>
    <w:p w:rsidR="007F1AD6" w:rsidRPr="007F1AD6" w:rsidRDefault="007F1AD6" w:rsidP="51D3983B">
      <w:pPr>
        <w:widowControl w:val="0"/>
        <w:shd w:val="clear" w:color="auto" w:fill="FFFFFF" w:themeFill="background1"/>
        <w:tabs>
          <w:tab w:val="num" w:pos="1620"/>
        </w:tabs>
        <w:ind w:left="567" w:hanging="567"/>
        <w:jc w:val="both"/>
        <w:rPr>
          <w:rFonts w:ascii="Trebuchet MS" w:eastAsia="Calibri" w:hAnsi="Trebuchet MS"/>
          <w:color w:val="000000" w:themeColor="text1"/>
          <w:lang w:val="bg-BG" w:eastAsia="en-US"/>
        </w:rPr>
      </w:pPr>
      <w:r w:rsidRPr="2BCF2935">
        <w:rPr>
          <w:rFonts w:ascii="Trebuchet MS" w:eastAsia="Calibri" w:hAnsi="Trebuchet MS"/>
          <w:b/>
          <w:bCs/>
          <w:color w:val="000000"/>
          <w:spacing w:val="-1"/>
          <w:lang w:val="bg-BG" w:eastAsia="en-US"/>
        </w:rPr>
        <w:lastRenderedPageBreak/>
        <w:t xml:space="preserve">12.6. Ценово предложение </w:t>
      </w:r>
      <w:r w:rsidRPr="2BCF2935">
        <w:rPr>
          <w:rFonts w:ascii="Trebuchet MS" w:eastAsia="Calibri" w:hAnsi="Trebuchet MS"/>
          <w:lang w:val="bg-BG" w:eastAsia="en-US"/>
        </w:rPr>
        <w:t>(изготвя се по образец</w:t>
      </w:r>
      <w:r w:rsidRPr="2BCF2935">
        <w:rPr>
          <w:rFonts w:ascii="Trebuchet MS" w:eastAsia="Calibri" w:hAnsi="Trebuchet MS"/>
          <w:b/>
          <w:bCs/>
          <w:lang w:val="bg-BG" w:eastAsia="en-US"/>
        </w:rPr>
        <w:t xml:space="preserve"> – </w:t>
      </w:r>
      <w:r w:rsidRPr="51D3983B">
        <w:rPr>
          <w:rFonts w:ascii="Trebuchet MS" w:eastAsia="Calibri" w:hAnsi="Trebuchet MS"/>
          <w:b/>
          <w:bCs/>
          <w:i/>
          <w:iCs/>
          <w:lang w:val="bg-BG" w:eastAsia="en-US"/>
        </w:rPr>
        <w:t>Приложение № 6)</w:t>
      </w:r>
      <w:r w:rsidRPr="2BCF2935">
        <w:rPr>
          <w:rFonts w:ascii="Trebuchet MS" w:eastAsia="Calibri" w:hAnsi="Trebuchet MS"/>
          <w:lang w:val="bg-BG" w:eastAsia="en-US"/>
        </w:rPr>
        <w:t>,</w:t>
      </w:r>
      <w:r w:rsidRPr="51D3983B">
        <w:rPr>
          <w:rFonts w:ascii="Trebuchet MS" w:eastAsia="Calibri" w:hAnsi="Trebuchet MS"/>
          <w:i/>
          <w:iCs/>
          <w:lang w:val="bg-BG" w:eastAsia="en-US"/>
        </w:rPr>
        <w:t xml:space="preserve"> </w:t>
      </w:r>
      <w:r w:rsidRPr="2BCF2935">
        <w:rPr>
          <w:rFonts w:ascii="Trebuchet MS" w:eastAsia="Calibri" w:hAnsi="Trebuchet MS"/>
          <w:lang w:val="bg-BG" w:eastAsia="en-US"/>
        </w:rPr>
        <w:t>изготвено на хартиен носител</w:t>
      </w:r>
      <w:r w:rsidRPr="2BCF2935">
        <w:rPr>
          <w:rFonts w:ascii="Trebuchet MS" w:eastAsia="Calibri" w:hAnsi="Trebuchet MS"/>
          <w:lang w:val="en-US" w:eastAsia="en-US"/>
        </w:rPr>
        <w:t xml:space="preserve">. </w:t>
      </w:r>
    </w:p>
    <w:p w:rsidR="007F1AD6" w:rsidRDefault="007F1AD6" w:rsidP="51D3983B">
      <w:pPr>
        <w:widowControl w:val="0"/>
        <w:shd w:val="clear" w:color="auto" w:fill="FFFFFF" w:themeFill="background1"/>
        <w:tabs>
          <w:tab w:val="num" w:pos="851"/>
        </w:tabs>
        <w:ind w:left="567"/>
        <w:jc w:val="both"/>
        <w:rPr>
          <w:rFonts w:ascii="Trebuchet MS" w:eastAsia="Calibri" w:hAnsi="Trebuchet MS"/>
          <w:color w:val="000000" w:themeColor="text1"/>
          <w:lang w:val="bg-BG" w:eastAsia="en-US"/>
        </w:rPr>
      </w:pPr>
      <w:r w:rsidRPr="2BCF2935">
        <w:rPr>
          <w:rFonts w:ascii="Trebuchet MS" w:eastAsia="Calibri" w:hAnsi="Trebuchet MS"/>
          <w:b/>
          <w:bCs/>
          <w:color w:val="000000"/>
          <w:spacing w:val="-1"/>
          <w:lang w:val="bg-BG" w:eastAsia="en-US"/>
        </w:rPr>
        <w:t xml:space="preserve">Ценовото предложение - </w:t>
      </w:r>
      <w:r w:rsidRPr="51D3983B">
        <w:rPr>
          <w:rFonts w:ascii="Trebuchet MS" w:eastAsia="Calibri" w:hAnsi="Trebuchet MS"/>
          <w:b/>
          <w:bCs/>
          <w:i/>
          <w:iCs/>
          <w:lang w:val="bg-BG" w:eastAsia="en-US"/>
        </w:rPr>
        <w:t>Приложение № 6</w:t>
      </w:r>
      <w:r w:rsidRPr="2BCF2935">
        <w:rPr>
          <w:rFonts w:ascii="Trebuchet MS" w:eastAsia="Calibri" w:hAnsi="Trebuchet MS"/>
          <w:b/>
          <w:bCs/>
          <w:color w:val="000000"/>
          <w:spacing w:val="-1"/>
          <w:lang w:val="bg-BG" w:eastAsia="en-US"/>
        </w:rPr>
        <w:t xml:space="preserve">, </w:t>
      </w:r>
      <w:r w:rsidRPr="005816D1">
        <w:rPr>
          <w:rFonts w:ascii="Trebuchet MS" w:eastAsia="Calibri" w:hAnsi="Trebuchet MS"/>
          <w:color w:val="000000"/>
          <w:spacing w:val="-1"/>
          <w:lang w:val="bg-BG" w:eastAsia="en-US"/>
        </w:rPr>
        <w:t>се поставя</w:t>
      </w:r>
      <w:r w:rsidRPr="2BCF2935">
        <w:rPr>
          <w:rFonts w:ascii="Trebuchet MS" w:eastAsia="Calibri" w:hAnsi="Trebuchet MS"/>
          <w:color w:val="000000"/>
          <w:spacing w:val="-1"/>
          <w:lang w:val="bg-BG" w:eastAsia="en-US"/>
        </w:rPr>
        <w:t xml:space="preserve"> в </w:t>
      </w:r>
      <w:r w:rsidRPr="2BCF2935">
        <w:rPr>
          <w:rFonts w:ascii="Trebuchet MS" w:eastAsia="Calibri" w:hAnsi="Trebuchet MS"/>
          <w:b/>
          <w:bCs/>
          <w:color w:val="000000"/>
          <w:spacing w:val="-1"/>
          <w:lang w:val="bg-BG" w:eastAsia="en-US"/>
        </w:rPr>
        <w:t>запечатан непрозрачен плик с надпис "Предлагани ценови параметри"</w:t>
      </w:r>
      <w:r w:rsidRPr="2BCF2935">
        <w:rPr>
          <w:rFonts w:ascii="Trebuchet MS" w:eastAsia="Calibri" w:hAnsi="Trebuchet MS"/>
          <w:color w:val="000000"/>
          <w:spacing w:val="-1"/>
          <w:lang w:val="bg-BG" w:eastAsia="en-US"/>
        </w:rPr>
        <w:t xml:space="preserve"> </w:t>
      </w:r>
      <w:r w:rsidRPr="2BCF2935">
        <w:rPr>
          <w:rFonts w:ascii="Trebuchet MS" w:eastAsia="Calibri" w:hAnsi="Trebuchet MS"/>
          <w:b/>
          <w:bCs/>
          <w:color w:val="000000"/>
          <w:spacing w:val="-1"/>
          <w:lang w:val="bg-BG" w:eastAsia="en-US"/>
        </w:rPr>
        <w:t>и името на участникът в процедурата</w:t>
      </w:r>
      <w:r w:rsidRPr="2BCF2935">
        <w:rPr>
          <w:rFonts w:ascii="Trebuchet MS" w:eastAsia="Calibri" w:hAnsi="Trebuchet MS"/>
          <w:color w:val="000000"/>
          <w:spacing w:val="-1"/>
          <w:lang w:val="bg-BG" w:eastAsia="en-US"/>
        </w:rPr>
        <w:t>.</w:t>
      </w:r>
    </w:p>
    <w:p w:rsidR="007F1AD6" w:rsidRPr="007F1AD6" w:rsidRDefault="51D3983B" w:rsidP="51D3983B">
      <w:pPr>
        <w:ind w:firstLine="709"/>
        <w:jc w:val="both"/>
        <w:rPr>
          <w:rFonts w:ascii="Trebuchet MS" w:hAnsi="Trebuchet MS"/>
          <w:b/>
          <w:bCs/>
          <w:i/>
          <w:iCs/>
          <w:u w:val="single"/>
          <w:lang w:val="ru-RU"/>
        </w:rPr>
      </w:pPr>
      <w:r w:rsidRPr="51D3983B">
        <w:rPr>
          <w:rFonts w:ascii="Trebuchet MS" w:hAnsi="Trebuchet MS"/>
          <w:b/>
          <w:bCs/>
          <w:i/>
          <w:iCs/>
          <w:u w:val="single"/>
          <w:lang w:val="ru-RU"/>
        </w:rPr>
        <w:t>Важно:</w:t>
      </w:r>
    </w:p>
    <w:p w:rsidR="007F1AD6" w:rsidRPr="007F1AD6" w:rsidRDefault="51D3983B" w:rsidP="51D3983B">
      <w:pPr>
        <w:ind w:firstLine="709"/>
        <w:jc w:val="both"/>
        <w:rPr>
          <w:rFonts w:ascii="Trebuchet MS" w:hAnsi="Trebuchet MS"/>
          <w:b/>
          <w:bCs/>
          <w:i/>
          <w:iCs/>
          <w:lang w:val="ru-RU"/>
        </w:rPr>
      </w:pPr>
      <w:r w:rsidRPr="51D3983B">
        <w:rPr>
          <w:rFonts w:ascii="Trebuchet MS" w:hAnsi="Trebuchet MS"/>
          <w:b/>
          <w:bCs/>
          <w:i/>
          <w:iCs/>
          <w:lang w:val="ru-RU"/>
        </w:rPr>
        <w:t xml:space="preserve">Предложените цени се представят в числово изражение с точност до втория знак след десетичната </w:t>
      </w:r>
      <w:proofErr w:type="gramStart"/>
      <w:r w:rsidRPr="51D3983B">
        <w:rPr>
          <w:rFonts w:ascii="Trebuchet MS" w:hAnsi="Trebuchet MS"/>
          <w:b/>
          <w:bCs/>
          <w:i/>
          <w:iCs/>
          <w:lang w:val="ru-RU"/>
        </w:rPr>
        <w:t>запетая</w:t>
      </w:r>
      <w:proofErr w:type="gramEnd"/>
      <w:r w:rsidRPr="51D3983B">
        <w:rPr>
          <w:rFonts w:ascii="Trebuchet MS" w:hAnsi="Trebuchet MS"/>
          <w:b/>
          <w:bCs/>
          <w:i/>
          <w:iCs/>
          <w:lang w:val="ru-RU"/>
        </w:rPr>
        <w:t xml:space="preserve">. В случай че цифрата след втория знак след десетичната </w:t>
      </w:r>
      <w:proofErr w:type="gramStart"/>
      <w:r w:rsidRPr="51D3983B">
        <w:rPr>
          <w:rFonts w:ascii="Trebuchet MS" w:hAnsi="Trebuchet MS"/>
          <w:b/>
          <w:bCs/>
          <w:i/>
          <w:iCs/>
          <w:lang w:val="ru-RU"/>
        </w:rPr>
        <w:t>запетая</w:t>
      </w:r>
      <w:proofErr w:type="gramEnd"/>
      <w:r w:rsidRPr="51D3983B">
        <w:rPr>
          <w:rFonts w:ascii="Trebuchet MS" w:hAnsi="Trebuchet MS"/>
          <w:b/>
          <w:bCs/>
          <w:i/>
          <w:iCs/>
          <w:lang w:val="ru-RU"/>
        </w:rPr>
        <w:t xml:space="preserve"> е от 0 до 4 (включително), вторият знак остава непроменен. В случай че цифрата след втория знак след десетичната запетая е от 5 до 9 (включително), вторият знак след десетичната запетая е закръглен към по-голямата цифра.</w:t>
      </w:r>
    </w:p>
    <w:p w:rsidR="007F1AD6" w:rsidRPr="007F1AD6" w:rsidRDefault="51D3983B" w:rsidP="51D3983B">
      <w:pPr>
        <w:ind w:firstLine="709"/>
        <w:jc w:val="both"/>
        <w:rPr>
          <w:rFonts w:ascii="Trebuchet MS" w:hAnsi="Trebuchet MS"/>
          <w:b/>
          <w:bCs/>
          <w:i/>
          <w:iCs/>
          <w:lang w:val="bg-BG"/>
        </w:rPr>
      </w:pPr>
      <w:r w:rsidRPr="51D3983B">
        <w:rPr>
          <w:rFonts w:ascii="Trebuchet MS" w:hAnsi="Trebuchet MS"/>
          <w:b/>
          <w:bCs/>
          <w:i/>
          <w:iCs/>
          <w:lang w:val="bg-BG"/>
        </w:rPr>
        <w:t xml:space="preserve">При констатирани аритметични грешки и несъответствия в изчисленията на стойностите, както и при несъответствие между изписването им с цифри и думи,  участникът се отстранява от участие. </w:t>
      </w:r>
    </w:p>
    <w:p w:rsidR="007F1AD6" w:rsidRPr="007F1AD6" w:rsidRDefault="51D3983B" w:rsidP="51D3983B">
      <w:pPr>
        <w:jc w:val="both"/>
        <w:rPr>
          <w:rFonts w:ascii="Trebuchet MS" w:hAnsi="Trebuchet MS"/>
          <w:b/>
          <w:bCs/>
          <w:lang w:val="bg-BG"/>
        </w:rPr>
      </w:pPr>
      <w:r w:rsidRPr="51D3983B">
        <w:rPr>
          <w:rFonts w:ascii="Trebuchet MS" w:hAnsi="Trebuchet MS"/>
          <w:b/>
          <w:bCs/>
          <w:lang w:val="bg-BG"/>
        </w:rPr>
        <w:t>12.7.</w:t>
      </w:r>
      <w:r w:rsidRPr="51D3983B">
        <w:rPr>
          <w:rFonts w:ascii="Trebuchet MS" w:hAnsi="Trebuchet MS"/>
          <w:b/>
          <w:bCs/>
          <w:i/>
          <w:iCs/>
          <w:lang w:val="bg-BG"/>
        </w:rPr>
        <w:t xml:space="preserve"> </w:t>
      </w:r>
      <w:r w:rsidRPr="51D3983B">
        <w:rPr>
          <w:rFonts w:ascii="Trebuchet MS" w:hAnsi="Trebuchet MS"/>
          <w:lang w:val="bg-BG"/>
        </w:rPr>
        <w:t>Опис на представените документи, подписан от участника.</w:t>
      </w:r>
    </w:p>
    <w:p w:rsidR="007F1AD6" w:rsidRPr="007F1AD6" w:rsidRDefault="51D3983B" w:rsidP="51D3983B">
      <w:pPr>
        <w:widowControl w:val="0"/>
        <w:jc w:val="both"/>
        <w:rPr>
          <w:rFonts w:ascii="Trebuchet MS" w:eastAsia="Calibri" w:hAnsi="Trebuchet MS"/>
          <w:b/>
          <w:bCs/>
          <w:lang w:val="bg-BG" w:eastAsia="en-US"/>
        </w:rPr>
      </w:pPr>
      <w:r w:rsidRPr="51D3983B">
        <w:rPr>
          <w:rFonts w:ascii="Trebuchet MS" w:eastAsia="Calibri" w:hAnsi="Trebuchet MS"/>
          <w:b/>
          <w:bCs/>
          <w:lang w:val="bg-BG" w:eastAsia="en-US"/>
        </w:rPr>
        <w:t>13. Подаване на оферта</w:t>
      </w:r>
    </w:p>
    <w:p w:rsidR="007F1AD6" w:rsidRPr="007F1AD6" w:rsidRDefault="51D3983B"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51D3983B">
        <w:rPr>
          <w:rFonts w:ascii="Trebuchet MS" w:eastAsia="Calibri" w:hAnsi="Trebuchet MS"/>
          <w:b/>
          <w:bCs/>
          <w:lang w:val="bg-BG" w:eastAsia="en-US"/>
        </w:rPr>
        <w:t>13.1.</w:t>
      </w:r>
      <w:r w:rsidRPr="51D3983B">
        <w:rPr>
          <w:rFonts w:ascii="Trebuchet MS" w:eastAsia="Calibri" w:hAnsi="Trebuchet MS"/>
          <w:lang w:val="bg-BG" w:eastAsia="en-US"/>
        </w:rPr>
        <w:t xml:space="preserve"> Участниците или упълномощени тях представители* – лично или чрез пощенска или друга куриерска услуга с препоръчана пратка с обратна разписка,</w:t>
      </w:r>
      <w:r w:rsidRPr="51D3983B">
        <w:rPr>
          <w:rFonts w:ascii="Trebuchet MS" w:eastAsia="Calibri" w:hAnsi="Trebuchet MS"/>
          <w:b/>
          <w:bCs/>
          <w:lang w:val="bg-BG" w:eastAsia="en-US"/>
        </w:rPr>
        <w:t xml:space="preserve"> </w:t>
      </w:r>
      <w:r w:rsidRPr="51D3983B">
        <w:rPr>
          <w:rFonts w:ascii="Trebuchet MS" w:eastAsia="Calibri" w:hAnsi="Trebuchet MS"/>
          <w:lang w:val="bg-BG" w:eastAsia="en-US"/>
        </w:rPr>
        <w:t xml:space="preserve">представят документите по т. 12 в запечатана непрозрачна опаковка в Деловодството на Община Русе, Информационен център, гише „Обществени поръчки и транспорт“ с обозначен върху нея следния надпис: </w:t>
      </w:r>
    </w:p>
    <w:p w:rsidR="007F1AD6" w:rsidRPr="007F1AD6" w:rsidRDefault="51D3983B" w:rsidP="51D3983B">
      <w:pPr>
        <w:tabs>
          <w:tab w:val="num" w:pos="567"/>
        </w:tabs>
        <w:ind w:left="567" w:hanging="567"/>
        <w:jc w:val="center"/>
        <w:outlineLvl w:val="5"/>
        <w:rPr>
          <w:rFonts w:ascii="Trebuchet MS" w:hAnsi="Trebuchet MS"/>
          <w:b/>
          <w:bCs/>
          <w:lang w:val="bg-BG" w:eastAsia="en-US"/>
        </w:rPr>
      </w:pPr>
      <w:r w:rsidRPr="51D3983B">
        <w:rPr>
          <w:rFonts w:ascii="Trebuchet MS" w:hAnsi="Trebuchet MS"/>
          <w:b/>
          <w:bCs/>
          <w:lang w:val="bg-BG" w:eastAsia="en-US"/>
        </w:rPr>
        <w:t xml:space="preserve">ОБЩИНА РУСЕ, </w:t>
      </w:r>
    </w:p>
    <w:p w:rsidR="007F1AD6" w:rsidRPr="007F1AD6" w:rsidRDefault="51D3983B" w:rsidP="51D3983B">
      <w:pPr>
        <w:tabs>
          <w:tab w:val="num" w:pos="567"/>
        </w:tabs>
        <w:ind w:left="567" w:hanging="567"/>
        <w:jc w:val="center"/>
        <w:rPr>
          <w:rFonts w:ascii="Trebuchet MS" w:hAnsi="Trebuchet MS"/>
          <w:b/>
          <w:bCs/>
          <w:lang w:val="bg-BG"/>
        </w:rPr>
      </w:pPr>
      <w:r w:rsidRPr="51D3983B">
        <w:rPr>
          <w:rFonts w:ascii="Trebuchet MS" w:hAnsi="Trebuchet MS"/>
          <w:b/>
          <w:bCs/>
          <w:lang w:val="bg-BG"/>
        </w:rPr>
        <w:t>гр. Русе, пл.”Свобода” № 6</w:t>
      </w:r>
    </w:p>
    <w:p w:rsidR="007F1AD6" w:rsidRPr="007F1AD6" w:rsidRDefault="007F1AD6" w:rsidP="007F1AD6">
      <w:pPr>
        <w:tabs>
          <w:tab w:val="num" w:pos="567"/>
        </w:tabs>
        <w:ind w:left="567" w:hanging="567"/>
        <w:jc w:val="center"/>
        <w:rPr>
          <w:rFonts w:ascii="Trebuchet MS" w:hAnsi="Trebuchet MS"/>
          <w:b/>
          <w:szCs w:val="24"/>
          <w:lang w:val="bg-BG"/>
        </w:rPr>
      </w:pPr>
    </w:p>
    <w:p w:rsidR="007F1AD6" w:rsidRPr="007F1AD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rFonts w:ascii="Trebuchet MS" w:hAnsi="Trebuchet MS"/>
          <w:b/>
          <w:bCs/>
          <w:i/>
          <w:iCs/>
          <w:color w:val="000000" w:themeColor="text1"/>
          <w:lang w:val="bg-BG"/>
        </w:rPr>
      </w:pPr>
      <w:r w:rsidRPr="51D3983B">
        <w:rPr>
          <w:rFonts w:ascii="Trebuchet MS" w:hAnsi="Trebuchet MS"/>
          <w:lang w:val="bg-BG"/>
        </w:rPr>
        <w:t>ОФЕРТА за участие в публично състезание</w:t>
      </w:r>
      <w:r w:rsidRPr="51D3983B">
        <w:rPr>
          <w:rFonts w:ascii="Trebuchet MS" w:hAnsi="Trebuchet MS"/>
          <w:b/>
          <w:bCs/>
          <w:lang w:val="bg-BG"/>
        </w:rPr>
        <w:t xml:space="preserve"> </w:t>
      </w:r>
      <w:r w:rsidRPr="51D3983B">
        <w:rPr>
          <w:rFonts w:ascii="Trebuchet MS" w:hAnsi="Trebuchet MS"/>
          <w:lang w:val="bg-BG"/>
        </w:rPr>
        <w:t xml:space="preserve">за възлагане на обществена поръчка с предмет: </w:t>
      </w:r>
      <w:r w:rsidRPr="51D3983B">
        <w:rPr>
          <w:rFonts w:ascii="Trebuchet MS" w:hAnsi="Trebuchet MS"/>
          <w:b/>
          <w:bCs/>
          <w:i/>
          <w:iCs/>
          <w:color w:val="000000" w:themeColor="text1"/>
          <w:lang w:val="bg-BG"/>
        </w:rPr>
        <w:t>Проектиране и строителство на обект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w:t>
      </w:r>
    </w:p>
    <w:p w:rsidR="007F1AD6" w:rsidRPr="007F1AD6" w:rsidRDefault="51D3983B" w:rsidP="51D3983B">
      <w:pPr>
        <w:tabs>
          <w:tab w:val="num" w:pos="567"/>
        </w:tabs>
        <w:ind w:left="567" w:hanging="567"/>
        <w:jc w:val="center"/>
        <w:rPr>
          <w:rFonts w:ascii="Trebuchet MS" w:hAnsi="Trebuchet MS"/>
          <w:lang w:val="bg-BG"/>
        </w:rPr>
      </w:pPr>
      <w:r w:rsidRPr="51D3983B">
        <w:rPr>
          <w:rFonts w:ascii="Trebuchet MS" w:hAnsi="Trebuchet MS"/>
          <w:lang w:val="bg-BG"/>
        </w:rPr>
        <w:t>и следната информация:</w:t>
      </w:r>
    </w:p>
    <w:p w:rsidR="007F1AD6" w:rsidRPr="007F1AD6" w:rsidRDefault="51D3983B" w:rsidP="51D3983B">
      <w:pPr>
        <w:tabs>
          <w:tab w:val="num" w:pos="567"/>
        </w:tabs>
        <w:ind w:left="567" w:hanging="567"/>
        <w:jc w:val="center"/>
        <w:rPr>
          <w:rFonts w:ascii="Trebuchet MS" w:hAnsi="Trebuchet MS"/>
          <w:lang w:val="bg-BG"/>
        </w:rPr>
      </w:pPr>
      <w:r w:rsidRPr="51D3983B">
        <w:rPr>
          <w:rFonts w:ascii="Trebuchet MS" w:hAnsi="Trebuchet MS"/>
          <w:lang w:val="bg-BG"/>
        </w:rPr>
        <w:t>наименование на участника, включително участниците в обединение (когато е приложимо), адрес за кореспонденция, телефон, факс (по възможност) и електронен адрес.</w:t>
      </w:r>
    </w:p>
    <w:p w:rsidR="007F1AD6" w:rsidRPr="007F1AD6" w:rsidRDefault="007F1AD6" w:rsidP="007F1AD6">
      <w:pPr>
        <w:tabs>
          <w:tab w:val="num" w:pos="567"/>
        </w:tabs>
        <w:ind w:left="567" w:hanging="567"/>
        <w:jc w:val="center"/>
        <w:rPr>
          <w:rFonts w:ascii="Trebuchet MS" w:hAnsi="Trebuchet MS"/>
          <w:szCs w:val="24"/>
          <w:lang w:val="bg-BG"/>
        </w:rPr>
      </w:pPr>
    </w:p>
    <w:p w:rsidR="007F1AD6" w:rsidRPr="007F1AD6" w:rsidRDefault="51D3983B" w:rsidP="51D3983B">
      <w:pPr>
        <w:tabs>
          <w:tab w:val="num" w:pos="567"/>
        </w:tabs>
        <w:ind w:firstLine="567"/>
        <w:rPr>
          <w:rFonts w:ascii="Trebuchet MS" w:hAnsi="Trebuchet MS"/>
          <w:b/>
          <w:bCs/>
          <w:i/>
          <w:iCs/>
          <w:u w:val="single"/>
          <w:lang w:val="bg-BG"/>
        </w:rPr>
      </w:pPr>
      <w:r w:rsidRPr="51D3983B">
        <w:rPr>
          <w:rFonts w:ascii="Trebuchet MS" w:hAnsi="Trebuchet MS"/>
          <w:b/>
          <w:bCs/>
          <w:i/>
          <w:iCs/>
          <w:u w:val="single"/>
          <w:lang w:val="bg-BG"/>
        </w:rPr>
        <w:t>*Важно:</w:t>
      </w:r>
    </w:p>
    <w:p w:rsidR="007F1AD6" w:rsidRPr="007F1AD6" w:rsidRDefault="51D3983B" w:rsidP="51D3983B">
      <w:pPr>
        <w:tabs>
          <w:tab w:val="num" w:pos="567"/>
        </w:tabs>
        <w:ind w:firstLine="567"/>
        <w:jc w:val="both"/>
        <w:rPr>
          <w:rFonts w:ascii="Trebuchet MS" w:hAnsi="Trebuchet MS"/>
          <w:b/>
          <w:bCs/>
          <w:i/>
          <w:iCs/>
          <w:lang w:val="bg-BG"/>
        </w:rPr>
      </w:pPr>
      <w:r w:rsidRPr="51D3983B">
        <w:rPr>
          <w:rFonts w:ascii="Trebuchet MS" w:hAnsi="Trebuchet MS"/>
          <w:b/>
          <w:bCs/>
          <w:i/>
          <w:iCs/>
          <w:lang w:val="bg-BG"/>
        </w:rPr>
        <w:t xml:space="preserve">В случай че офертата се подава от упълномощено лице, то същото следва да представи в деловодството на Община Русе оригинал или заверено копие на пълномощно от представляващия участника. </w:t>
      </w:r>
    </w:p>
    <w:p w:rsidR="007F1AD6" w:rsidRPr="007F1AD6" w:rsidRDefault="51D3983B"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51D3983B">
        <w:rPr>
          <w:rFonts w:ascii="Trebuchet MS" w:eastAsia="Calibri" w:hAnsi="Trebuchet MS"/>
          <w:b/>
          <w:bCs/>
          <w:lang w:val="bg-BG" w:eastAsia="en-US"/>
        </w:rPr>
        <w:t>13.2.</w:t>
      </w:r>
      <w:r w:rsidRPr="51D3983B">
        <w:rPr>
          <w:rFonts w:ascii="Trebuchet MS" w:eastAsia="Calibri" w:hAnsi="Trebuchet MS"/>
          <w:lang w:val="bg-BG" w:eastAsia="en-US"/>
        </w:rPr>
        <w:t xml:space="preserve"> 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 </w:t>
      </w:r>
    </w:p>
    <w:p w:rsidR="007F1AD6" w:rsidRPr="007F1AD6" w:rsidRDefault="51D3983B"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51D3983B">
        <w:rPr>
          <w:rFonts w:ascii="Trebuchet MS" w:eastAsia="Calibri" w:hAnsi="Trebuchet MS"/>
          <w:b/>
          <w:bCs/>
          <w:lang w:val="bg-BG" w:eastAsia="en-US"/>
        </w:rPr>
        <w:lastRenderedPageBreak/>
        <w:t>13.3.</w:t>
      </w:r>
      <w:r w:rsidRPr="51D3983B">
        <w:rPr>
          <w:rFonts w:ascii="Trebuchet MS" w:eastAsia="Calibri" w:hAnsi="Trebuchet MS"/>
          <w:lang w:val="bg-BG" w:eastAsia="en-US"/>
        </w:rPr>
        <w:t xml:space="preserve"> Възложителят не приема за участие в процедурата оферти, които са представени след изтичане на крайния срок за получаване или са в незапечатана опаковка или в опаковка с нарушена цялост. </w:t>
      </w:r>
    </w:p>
    <w:p w:rsidR="007F1AD6" w:rsidRPr="007F1AD6" w:rsidRDefault="007F1AD6"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2BCF2935">
        <w:rPr>
          <w:rFonts w:ascii="Trebuchet MS" w:eastAsia="Calibri" w:hAnsi="Trebuchet MS"/>
          <w:b/>
          <w:bCs/>
          <w:lang w:val="bg-BG" w:eastAsia="en-US"/>
        </w:rPr>
        <w:t>13.4</w:t>
      </w:r>
      <w:r w:rsidRPr="2BCF2935">
        <w:rPr>
          <w:rFonts w:ascii="Trebuchet MS" w:eastAsia="Calibri" w:hAnsi="Trebuchet MS"/>
          <w:lang w:val="bg-BG" w:eastAsia="en-US"/>
        </w:rPr>
        <w:t>. В случаи че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13.2.</w:t>
      </w:r>
      <w:r w:rsidRPr="2BCF2935">
        <w:rPr>
          <w:rFonts w:ascii="Trebuchet MS" w:eastAsia="Calibri" w:hAnsi="Trebuchet MS"/>
          <w:color w:val="000000"/>
          <w:spacing w:val="-1"/>
          <w:lang w:val="bg-BG" w:eastAsia="en-US"/>
        </w:rPr>
        <w:t xml:space="preserve"> </w:t>
      </w:r>
    </w:p>
    <w:p w:rsidR="007F1AD6" w:rsidRPr="007F1AD6" w:rsidRDefault="007F1AD6" w:rsidP="51D3983B">
      <w:pPr>
        <w:widowControl w:val="0"/>
        <w:shd w:val="clear" w:color="auto" w:fill="FFFFFF" w:themeFill="background1"/>
        <w:ind w:left="567" w:hanging="567"/>
        <w:jc w:val="both"/>
        <w:rPr>
          <w:rFonts w:ascii="Trebuchet MS" w:eastAsia="Calibri" w:hAnsi="Trebuchet MS"/>
          <w:color w:val="000000" w:themeColor="text1"/>
          <w:lang w:val="bg-BG" w:eastAsia="en-US"/>
        </w:rPr>
      </w:pPr>
      <w:r w:rsidRPr="2BCF2935">
        <w:rPr>
          <w:rFonts w:ascii="Trebuchet MS" w:eastAsia="Calibri" w:hAnsi="Trebuchet MS"/>
          <w:b/>
          <w:bCs/>
          <w:lang w:val="bg-BG" w:eastAsia="en-US"/>
        </w:rPr>
        <w:t>13.5.</w:t>
      </w:r>
      <w:r w:rsidRPr="2BCF2935">
        <w:rPr>
          <w:rFonts w:ascii="Trebuchet MS" w:eastAsia="Calibri" w:hAnsi="Trebuchet MS"/>
          <w:lang w:val="bg-BG" w:eastAsia="en-US"/>
        </w:rPr>
        <w:t xml:space="preserve"> 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r w:rsidRPr="2BCF2935">
        <w:rPr>
          <w:rFonts w:ascii="Trebuchet MS" w:eastAsia="Calibri" w:hAnsi="Trebuchet MS"/>
          <w:color w:val="000000"/>
          <w:spacing w:val="-1"/>
          <w:lang w:val="bg-BG" w:eastAsia="en-US"/>
        </w:rPr>
        <w:t xml:space="preserve"> </w:t>
      </w:r>
    </w:p>
    <w:p w:rsidR="007F1AD6" w:rsidRPr="007F1AD6" w:rsidRDefault="51D3983B" w:rsidP="51D3983B">
      <w:pPr>
        <w:ind w:left="426" w:hanging="426"/>
        <w:jc w:val="both"/>
        <w:rPr>
          <w:rFonts w:ascii="Trebuchet MS" w:hAnsi="Trebuchet MS"/>
          <w:b/>
          <w:bCs/>
          <w:lang w:val="bg-BG"/>
        </w:rPr>
      </w:pPr>
      <w:r w:rsidRPr="51D3983B">
        <w:rPr>
          <w:rFonts w:ascii="Trebuchet MS" w:hAnsi="Trebuchet MS"/>
          <w:b/>
          <w:bCs/>
          <w:lang w:val="bg-BG"/>
        </w:rPr>
        <w:t>14.</w:t>
      </w:r>
      <w:r w:rsidRPr="51D3983B">
        <w:rPr>
          <w:rFonts w:ascii="Trebuchet MS" w:hAnsi="Trebuchet MS"/>
          <w:lang w:val="bg-BG"/>
        </w:rPr>
        <w:t xml:space="preserve"> До изтичане на срока за подаване на офертите всеки участник в процедурата може да промени, допълни или да оттегли офертата си.</w:t>
      </w:r>
    </w:p>
    <w:p w:rsidR="007F1AD6" w:rsidRPr="007F1AD6" w:rsidRDefault="51D3983B" w:rsidP="51D3983B">
      <w:pPr>
        <w:tabs>
          <w:tab w:val="left" w:pos="426"/>
          <w:tab w:val="left" w:pos="1260"/>
        </w:tabs>
        <w:ind w:left="426" w:hanging="426"/>
        <w:jc w:val="both"/>
        <w:rPr>
          <w:rFonts w:ascii="Trebuchet MS" w:hAnsi="Trebuchet MS"/>
          <w:b/>
          <w:bCs/>
          <w:lang w:val="bg-BG"/>
        </w:rPr>
      </w:pPr>
      <w:r w:rsidRPr="51D3983B">
        <w:rPr>
          <w:rFonts w:ascii="Trebuchet MS" w:hAnsi="Trebuchet MS"/>
          <w:b/>
          <w:bCs/>
          <w:lang w:val="bg-BG"/>
        </w:rPr>
        <w:t>15.</w:t>
      </w:r>
      <w:r w:rsidRPr="51D3983B">
        <w:rPr>
          <w:rFonts w:ascii="Trebuchet MS" w:hAnsi="Trebuchet MS"/>
          <w:lang w:val="bg-BG"/>
        </w:rPr>
        <w:t xml:space="preserve"> Офертите следва да бъдат валидни за срок не по-малък от 4 (четири) месеца, считано от крайния срок за получаване на офертите, посочен в обявлението за процедурата. </w:t>
      </w:r>
    </w:p>
    <w:p w:rsidR="007F1AD6" w:rsidRPr="007F1AD6" w:rsidRDefault="51D3983B" w:rsidP="51D3983B">
      <w:pPr>
        <w:tabs>
          <w:tab w:val="left" w:pos="426"/>
        </w:tabs>
        <w:ind w:left="426" w:hanging="426"/>
        <w:jc w:val="both"/>
        <w:rPr>
          <w:rFonts w:ascii="Trebuchet MS" w:hAnsi="Trebuchet MS"/>
          <w:b/>
          <w:bCs/>
          <w:lang w:val="bg-BG"/>
        </w:rPr>
      </w:pPr>
      <w:r w:rsidRPr="51D3983B">
        <w:rPr>
          <w:rFonts w:ascii="Trebuchet MS" w:hAnsi="Trebuchet MS"/>
          <w:b/>
          <w:bCs/>
          <w:lang w:val="bg-BG"/>
        </w:rPr>
        <w:t>16.</w:t>
      </w:r>
      <w:r w:rsidRPr="51D3983B">
        <w:rPr>
          <w:rFonts w:ascii="Trebuchet MS" w:hAnsi="Trebuchet MS"/>
          <w:lang w:val="bg-BG"/>
        </w:rPr>
        <w:t xml:space="preserve"> 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Разясненията се предоставят, чрез публикуване на профила на купувача, в 4-дневен срок от получаване на искането, но не по късно от 6 дни преди срока за получаване на оферти. В разяснението не се посочва лицето, направило запитването. </w:t>
      </w:r>
    </w:p>
    <w:bookmarkEnd w:id="1"/>
    <w:p w:rsidR="007F1AD6" w:rsidRPr="007F1AD6" w:rsidRDefault="51D3983B" w:rsidP="51D3983B">
      <w:pPr>
        <w:tabs>
          <w:tab w:val="left" w:pos="426"/>
          <w:tab w:val="left" w:pos="1134"/>
        </w:tabs>
        <w:ind w:left="426" w:hanging="426"/>
        <w:jc w:val="both"/>
        <w:rPr>
          <w:rFonts w:ascii="Trebuchet MS" w:hAnsi="Trebuchet MS"/>
          <w:b/>
          <w:bCs/>
          <w:lang w:val="bg-BG" w:eastAsia="en-US"/>
        </w:rPr>
      </w:pPr>
      <w:r w:rsidRPr="51D3983B">
        <w:rPr>
          <w:rFonts w:ascii="Trebuchet MS" w:hAnsi="Trebuchet MS"/>
          <w:b/>
          <w:bCs/>
          <w:lang w:val="bg-BG" w:eastAsia="en-US"/>
        </w:rPr>
        <w:t>17.</w:t>
      </w:r>
      <w:r w:rsidRPr="51D3983B">
        <w:rPr>
          <w:rFonts w:ascii="Trebuchet MS" w:hAnsi="Trebuchet MS"/>
          <w:lang w:val="bg-BG" w:eastAsia="en-US"/>
        </w:rPr>
        <w:t xml:space="preserve">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 по реда на чл. 100 от ЗОП.</w:t>
      </w:r>
    </w:p>
    <w:p w:rsidR="007F1AD6" w:rsidRPr="007F1AD6" w:rsidRDefault="007F1AD6" w:rsidP="007F1AD6">
      <w:pPr>
        <w:tabs>
          <w:tab w:val="num" w:pos="567"/>
        </w:tabs>
        <w:ind w:left="567" w:hanging="567"/>
        <w:jc w:val="both"/>
        <w:rPr>
          <w:rFonts w:ascii="Trebuchet MS" w:hAnsi="Trebuchet MS"/>
          <w:szCs w:val="24"/>
          <w:lang w:val="bg-BG" w:eastAsia="en-US"/>
        </w:rPr>
      </w:pPr>
    </w:p>
    <w:p w:rsidR="007F1AD6" w:rsidRPr="007F1AD6" w:rsidRDefault="51D3983B" w:rsidP="51D3983B">
      <w:pPr>
        <w:numPr>
          <w:ilvl w:val="0"/>
          <w:numId w:val="4"/>
        </w:numPr>
        <w:jc w:val="center"/>
        <w:rPr>
          <w:rFonts w:ascii="Trebuchet MS" w:hAnsi="Trebuchet MS"/>
          <w:b/>
          <w:bCs/>
          <w:lang w:val="bg-BG" w:eastAsia="en-US"/>
        </w:rPr>
      </w:pPr>
      <w:r w:rsidRPr="51D3983B">
        <w:rPr>
          <w:rFonts w:ascii="Trebuchet MS" w:hAnsi="Trebuchet MS"/>
          <w:b/>
          <w:bCs/>
          <w:lang w:val="bg-BG" w:eastAsia="en-US"/>
        </w:rPr>
        <w:t xml:space="preserve">РАЗГЛЕЖДАНЕ И ОЦЕНЯВАНЕ </w:t>
      </w:r>
    </w:p>
    <w:p w:rsidR="007F1AD6" w:rsidRPr="007F1AD6" w:rsidRDefault="51D3983B" w:rsidP="51D3983B">
      <w:pPr>
        <w:jc w:val="center"/>
        <w:rPr>
          <w:rFonts w:ascii="Trebuchet MS" w:hAnsi="Trebuchet MS"/>
          <w:b/>
          <w:bCs/>
          <w:lang w:val="bg-BG" w:eastAsia="en-US"/>
        </w:rPr>
      </w:pPr>
      <w:r w:rsidRPr="51D3983B">
        <w:rPr>
          <w:rFonts w:ascii="Trebuchet MS" w:hAnsi="Trebuchet MS"/>
          <w:b/>
          <w:bCs/>
          <w:lang w:val="bg-BG" w:eastAsia="en-US"/>
        </w:rPr>
        <w:t>НА ОФЕРТИТЕ</w:t>
      </w:r>
    </w:p>
    <w:p w:rsidR="007F1AD6" w:rsidRPr="007F1AD6" w:rsidRDefault="007F1AD6" w:rsidP="007F1AD6">
      <w:pPr>
        <w:tabs>
          <w:tab w:val="num" w:pos="0"/>
          <w:tab w:val="left" w:pos="360"/>
        </w:tabs>
        <w:jc w:val="both"/>
        <w:rPr>
          <w:rFonts w:ascii="Trebuchet MS" w:hAnsi="Trebuchet MS"/>
          <w:b/>
          <w:szCs w:val="24"/>
          <w:lang w:val="bg-BG"/>
        </w:rPr>
      </w:pP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lang w:val="bg-BG"/>
        </w:rPr>
        <w:t xml:space="preserve">  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lang w:val="bg-BG"/>
        </w:rPr>
        <w:t xml:space="preserve">  Отварянето на получените оферти е публично и протича по реда на чл. 54, ал. от 3 до 5 от ППЗОП, като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color w:val="000000" w:themeColor="text1"/>
          <w:lang w:val="bg-BG"/>
        </w:rPr>
        <w:t xml:space="preserve">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w:t>
      </w: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color w:val="000000" w:themeColor="text1"/>
          <w:lang w:val="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7F1AD6" w:rsidRPr="007F1AD6" w:rsidRDefault="51D3983B" w:rsidP="51D3983B">
      <w:pPr>
        <w:numPr>
          <w:ilvl w:val="3"/>
          <w:numId w:val="11"/>
        </w:numPr>
        <w:tabs>
          <w:tab w:val="left" w:pos="284"/>
        </w:tabs>
        <w:ind w:left="426" w:hanging="426"/>
        <w:jc w:val="both"/>
        <w:rPr>
          <w:rFonts w:ascii="Trebuchet MS" w:hAnsi="Trebuchet MS"/>
          <w:b/>
          <w:bCs/>
          <w:lang w:val="bg-BG"/>
        </w:rPr>
      </w:pPr>
      <w:r w:rsidRPr="51D3983B">
        <w:rPr>
          <w:rFonts w:ascii="Trebuchet MS" w:hAnsi="Trebuchet MS"/>
          <w:lang w:val="bg-BG"/>
        </w:rPr>
        <w:lastRenderedPageBreak/>
        <w:t xml:space="preserve">  Участниците, </w:t>
      </w:r>
      <w:r w:rsidRPr="51D3983B">
        <w:rPr>
          <w:rFonts w:ascii="Trebuchet MS" w:hAnsi="Trebuchet MS"/>
          <w:color w:val="000000" w:themeColor="text1"/>
          <w:lang w:val="bg-BG"/>
        </w:rPr>
        <w:t xml:space="preserve">по отношение на които е констатирано несъответствие или липса на информация, </w:t>
      </w:r>
      <w:r w:rsidRPr="51D3983B">
        <w:rPr>
          <w:rFonts w:ascii="Trebuchet MS" w:hAnsi="Trebuchet MS"/>
          <w:lang w:val="bg-BG"/>
        </w:rPr>
        <w:t xml:space="preserve">в срок до 5 работни дни от получаването на протокола могат да представят на комисията </w:t>
      </w:r>
      <w:r w:rsidRPr="51D3983B">
        <w:rPr>
          <w:rFonts w:ascii="Trebuchet MS" w:hAnsi="Trebuchet MS"/>
          <w:color w:val="000000" w:themeColor="text1"/>
          <w:lang w:val="bg-BG"/>
        </w:rPr>
        <w:t>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7F1AD6" w:rsidRPr="007F1AD6" w:rsidRDefault="51D3983B" w:rsidP="51D3983B">
      <w:pPr>
        <w:numPr>
          <w:ilvl w:val="3"/>
          <w:numId w:val="11"/>
        </w:numPr>
        <w:tabs>
          <w:tab w:val="left" w:pos="284"/>
        </w:tabs>
        <w:ind w:left="426" w:hanging="426"/>
        <w:jc w:val="both"/>
        <w:rPr>
          <w:rFonts w:ascii="Trebuchet MS" w:hAnsi="Trebuchet MS"/>
          <w:b/>
          <w:bCs/>
          <w:lang w:val="bg-BG" w:eastAsia="en-US"/>
        </w:rPr>
      </w:pPr>
      <w:r w:rsidRPr="51D3983B">
        <w:rPr>
          <w:rFonts w:ascii="Trebuchet MS" w:hAnsi="Trebuchet MS"/>
          <w:color w:val="000000" w:themeColor="text1"/>
          <w:lang w:val="bg-BG" w:eastAsia="en-US"/>
        </w:rPr>
        <w:t xml:space="preserve">  Участникът има право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7F1AD6" w:rsidRPr="007F1AD6" w:rsidRDefault="51D3983B" w:rsidP="51D3983B">
      <w:pPr>
        <w:numPr>
          <w:ilvl w:val="3"/>
          <w:numId w:val="11"/>
        </w:numPr>
        <w:tabs>
          <w:tab w:val="left" w:pos="284"/>
        </w:tabs>
        <w:ind w:left="426" w:hanging="426"/>
        <w:jc w:val="both"/>
        <w:rPr>
          <w:rFonts w:ascii="Trebuchet MS" w:hAnsi="Trebuchet MS"/>
          <w:b/>
          <w:bCs/>
          <w:lang w:val="bg-BG" w:eastAsia="en-US"/>
        </w:rPr>
      </w:pPr>
      <w:r w:rsidRPr="51D3983B">
        <w:rPr>
          <w:rFonts w:ascii="Trebuchet MS" w:hAnsi="Trebuchet MS"/>
          <w:color w:val="000000" w:themeColor="text1"/>
          <w:lang w:val="bg-BG" w:eastAsia="en-US"/>
        </w:rPr>
        <w:t xml:space="preserve">  Когато промените се отнасят до обстоятелства, различни от посочените по </w:t>
      </w:r>
      <w:r w:rsidRPr="51D3983B">
        <w:rPr>
          <w:rFonts w:ascii="Trebuchet MS" w:hAnsi="Trebuchet MS"/>
          <w:color w:val="000000" w:themeColor="text1"/>
          <w:u w:val="single"/>
          <w:lang w:val="bg-BG" w:eastAsia="en-US"/>
        </w:rPr>
        <w:t>чл. 54, ал. 1, т. 1</w:t>
      </w:r>
      <w:r w:rsidRPr="51D3983B">
        <w:rPr>
          <w:rFonts w:ascii="Trebuchet MS" w:hAnsi="Trebuchet MS"/>
          <w:color w:val="000000" w:themeColor="text1"/>
          <w:lang w:val="bg-BG" w:eastAsia="en-US"/>
        </w:rPr>
        <w:t xml:space="preserve">, </w:t>
      </w:r>
      <w:r w:rsidRPr="51D3983B">
        <w:rPr>
          <w:rFonts w:ascii="Trebuchet MS" w:hAnsi="Trebuchet MS"/>
          <w:color w:val="000000" w:themeColor="text1"/>
          <w:u w:val="single"/>
          <w:lang w:val="bg-BG" w:eastAsia="en-US"/>
        </w:rPr>
        <w:t>2</w:t>
      </w:r>
      <w:r w:rsidRPr="51D3983B">
        <w:rPr>
          <w:rFonts w:ascii="Trebuchet MS" w:hAnsi="Trebuchet MS"/>
          <w:color w:val="000000" w:themeColor="text1"/>
          <w:lang w:val="bg-BG" w:eastAsia="en-US"/>
        </w:rPr>
        <w:t xml:space="preserve"> и </w:t>
      </w:r>
      <w:r w:rsidRPr="51D3983B">
        <w:rPr>
          <w:rFonts w:ascii="Trebuchet MS" w:hAnsi="Trebuchet MS"/>
          <w:color w:val="000000" w:themeColor="text1"/>
          <w:u w:val="single"/>
          <w:lang w:val="bg-BG" w:eastAsia="en-US"/>
        </w:rPr>
        <w:t>7</w:t>
      </w:r>
      <w:r w:rsidRPr="51D3983B">
        <w:rPr>
          <w:rFonts w:ascii="Trebuchet MS" w:hAnsi="Trebuchet MS"/>
          <w:color w:val="000000" w:themeColor="text1"/>
          <w:lang w:val="bg-BG" w:eastAsia="en-US"/>
        </w:rPr>
        <w:t xml:space="preserve"> новият еЕЕДОП може да бъде подписан от едно от лицата, които могат самостоятелно да представляват кандидата или участника.</w:t>
      </w:r>
    </w:p>
    <w:p w:rsidR="007F1AD6" w:rsidRPr="007F1AD6" w:rsidRDefault="51D3983B" w:rsidP="51D3983B">
      <w:pPr>
        <w:numPr>
          <w:ilvl w:val="3"/>
          <w:numId w:val="11"/>
        </w:numPr>
        <w:tabs>
          <w:tab w:val="left" w:pos="180"/>
          <w:tab w:val="left" w:pos="284"/>
        </w:tabs>
        <w:ind w:left="426" w:hanging="426"/>
        <w:jc w:val="both"/>
        <w:rPr>
          <w:rFonts w:ascii="Trebuchet MS" w:hAnsi="Trebuchet MS"/>
          <w:b/>
          <w:bCs/>
          <w:lang w:val="bg-BG" w:eastAsia="en-US"/>
        </w:rPr>
      </w:pPr>
      <w:r w:rsidRPr="51D3983B">
        <w:rPr>
          <w:rFonts w:ascii="Trebuchet MS" w:hAnsi="Trebuchet MS"/>
          <w:lang w:val="bg-BG" w:eastAsia="en-US"/>
        </w:rPr>
        <w:t xml:space="preserve">  След изтичане на срока по т. 5 </w:t>
      </w:r>
      <w:r w:rsidRPr="51D3983B">
        <w:rPr>
          <w:rFonts w:ascii="Trebuchet MS" w:hAnsi="Trebuchet MS"/>
          <w:color w:val="000000" w:themeColor="text1"/>
          <w:lang w:val="bg-BG" w:eastAsia="en-US"/>
        </w:rPr>
        <w:t>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7F1AD6" w:rsidRPr="007F1AD6" w:rsidRDefault="51D3983B" w:rsidP="51D3983B">
      <w:pPr>
        <w:numPr>
          <w:ilvl w:val="3"/>
          <w:numId w:val="11"/>
        </w:numPr>
        <w:tabs>
          <w:tab w:val="left" w:pos="180"/>
          <w:tab w:val="left" w:pos="284"/>
        </w:tabs>
        <w:ind w:left="426" w:hanging="426"/>
        <w:jc w:val="both"/>
        <w:rPr>
          <w:rFonts w:ascii="Trebuchet MS" w:hAnsi="Trebuchet MS"/>
          <w:b/>
          <w:bCs/>
          <w:lang w:val="bg-BG" w:eastAsia="en-US"/>
        </w:rPr>
      </w:pPr>
      <w:r w:rsidRPr="51D3983B">
        <w:rPr>
          <w:rFonts w:ascii="Trebuchet MS" w:hAnsi="Trebuchet MS"/>
          <w:lang w:val="en-US" w:eastAsia="en-US"/>
        </w:rPr>
        <w:t xml:space="preserve"> </w:t>
      </w:r>
      <w:r w:rsidRPr="51D3983B">
        <w:rPr>
          <w:rFonts w:ascii="Trebuchet MS" w:hAnsi="Trebuchet MS"/>
          <w:lang w:val="bg-BG" w:eastAsia="en-US"/>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7F1AD6" w:rsidRPr="007F1AD6" w:rsidRDefault="51D3983B" w:rsidP="51D3983B">
      <w:pPr>
        <w:numPr>
          <w:ilvl w:val="3"/>
          <w:numId w:val="11"/>
        </w:numPr>
        <w:tabs>
          <w:tab w:val="left" w:pos="180"/>
          <w:tab w:val="left" w:pos="284"/>
          <w:tab w:val="left" w:pos="426"/>
        </w:tabs>
        <w:ind w:left="426" w:hanging="426"/>
        <w:jc w:val="both"/>
        <w:rPr>
          <w:rFonts w:ascii="Trebuchet MS" w:hAnsi="Trebuchet MS"/>
          <w:b/>
          <w:bCs/>
          <w:lang w:val="en-US" w:eastAsia="en-US"/>
        </w:rPr>
      </w:pPr>
      <w:r w:rsidRPr="51D3983B">
        <w:rPr>
          <w:rFonts w:ascii="Trebuchet MS" w:hAnsi="Trebuchet MS"/>
          <w:lang w:val="bg-BG" w:eastAsia="en-US"/>
        </w:rPr>
        <w:t>Комисията разглежда допуснатите оферти и проверява за тяхното съответствие с предварително обявените условия.</w:t>
      </w:r>
    </w:p>
    <w:p w:rsidR="007F1AD6" w:rsidRPr="007F1AD6" w:rsidRDefault="51D3983B" w:rsidP="51D3983B">
      <w:pPr>
        <w:numPr>
          <w:ilvl w:val="3"/>
          <w:numId w:val="11"/>
        </w:numPr>
        <w:shd w:val="clear" w:color="auto" w:fill="FFFFFF" w:themeFill="background1"/>
        <w:tabs>
          <w:tab w:val="left" w:pos="284"/>
        </w:tabs>
        <w:ind w:left="426" w:hanging="426"/>
        <w:jc w:val="both"/>
        <w:rPr>
          <w:rFonts w:ascii="Trebuchet MS" w:hAnsi="Trebuchet MS"/>
          <w:b/>
          <w:bCs/>
          <w:lang w:val="bg-BG"/>
        </w:rPr>
      </w:pPr>
      <w:r w:rsidRPr="51D3983B">
        <w:rPr>
          <w:rFonts w:ascii="Trebuchet MS" w:hAnsi="Trebuchet MS"/>
          <w:color w:val="000000" w:themeColor="text1"/>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7F1AD6" w:rsidRPr="007F1AD6" w:rsidRDefault="51D3983B" w:rsidP="51D3983B">
      <w:pPr>
        <w:numPr>
          <w:ilvl w:val="3"/>
          <w:numId w:val="11"/>
        </w:numPr>
        <w:tabs>
          <w:tab w:val="left" w:pos="142"/>
          <w:tab w:val="left" w:pos="180"/>
          <w:tab w:val="left" w:pos="284"/>
          <w:tab w:val="left" w:pos="426"/>
        </w:tabs>
        <w:ind w:left="426" w:hanging="426"/>
        <w:jc w:val="both"/>
        <w:rPr>
          <w:rFonts w:ascii="Trebuchet MS" w:hAnsi="Trebuchet MS"/>
          <w:b/>
          <w:bCs/>
          <w:lang w:val="en-US" w:eastAsia="en-US"/>
        </w:rPr>
      </w:pPr>
      <w:r w:rsidRPr="51D3983B">
        <w:rPr>
          <w:rFonts w:ascii="Trebuchet MS" w:hAnsi="Trebuchet MS"/>
          <w:lang w:val="bg-BG" w:eastAsia="en-US"/>
        </w:rPr>
        <w:t>Ценовото предложение на участник, чиято оферта не отговаря на изискванията на възложителя, не се отваря.</w:t>
      </w:r>
    </w:p>
    <w:p w:rsidR="007F1AD6" w:rsidRPr="007F1AD6" w:rsidRDefault="51D3983B" w:rsidP="51D3983B">
      <w:pPr>
        <w:numPr>
          <w:ilvl w:val="3"/>
          <w:numId w:val="11"/>
        </w:numPr>
        <w:tabs>
          <w:tab w:val="left" w:pos="180"/>
          <w:tab w:val="left" w:pos="284"/>
          <w:tab w:val="left" w:pos="426"/>
        </w:tabs>
        <w:ind w:left="426" w:hanging="426"/>
        <w:jc w:val="both"/>
        <w:rPr>
          <w:rFonts w:ascii="Trebuchet MS" w:hAnsi="Trebuchet MS"/>
          <w:b/>
          <w:bCs/>
          <w:i/>
          <w:iCs/>
          <w:lang w:val="bg-BG" w:eastAsia="en-US"/>
        </w:rPr>
      </w:pPr>
      <w:r w:rsidRPr="51D3983B">
        <w:rPr>
          <w:rFonts w:ascii="Trebuchet MS" w:hAnsi="Trebuchet MS"/>
          <w:lang w:val="bg-BG" w:eastAsia="en-US"/>
        </w:rPr>
        <w:t>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При отварянето на ценовите оферти може да присъстват участниците в процедурата или техни упълномощени представители, както и представители на средствата за масово осведомяване.</w:t>
      </w:r>
    </w:p>
    <w:p w:rsidR="007F1AD6" w:rsidRPr="007F1AD6" w:rsidRDefault="51D3983B" w:rsidP="51D3983B">
      <w:pPr>
        <w:numPr>
          <w:ilvl w:val="3"/>
          <w:numId w:val="11"/>
        </w:numPr>
        <w:shd w:val="clear" w:color="auto" w:fill="FFFFFF" w:themeFill="background1"/>
        <w:tabs>
          <w:tab w:val="left" w:pos="284"/>
        </w:tabs>
        <w:jc w:val="both"/>
        <w:rPr>
          <w:rFonts w:ascii="Trebuchet MS" w:hAnsi="Trebuchet MS"/>
          <w:b/>
          <w:bCs/>
          <w:lang w:val="bg-BG"/>
        </w:rPr>
      </w:pPr>
      <w:r w:rsidRPr="51D3983B">
        <w:rPr>
          <w:rFonts w:ascii="Trebuchet MS" w:hAnsi="Trebuchet MS"/>
          <w:lang w:val="bg-BG"/>
        </w:rPr>
        <w:t>Комисията оценява допуснатите оферти и определя икономически най-изгодната оферта при критерий за възлагане “ оптимално съотношение качество/цена“,  съгласно Методика за оценка.</w:t>
      </w:r>
    </w:p>
    <w:p w:rsidR="007F1AD6" w:rsidRPr="007F1AD6" w:rsidRDefault="51D3983B" w:rsidP="51D3983B">
      <w:pPr>
        <w:numPr>
          <w:ilvl w:val="3"/>
          <w:numId w:val="11"/>
        </w:numPr>
        <w:shd w:val="clear" w:color="auto" w:fill="FFFFFF" w:themeFill="background1"/>
        <w:tabs>
          <w:tab w:val="left" w:pos="284"/>
        </w:tabs>
        <w:ind w:left="426" w:hanging="426"/>
        <w:jc w:val="both"/>
        <w:rPr>
          <w:rFonts w:ascii="Trebuchet MS" w:hAnsi="Trebuchet MS"/>
          <w:lang w:val="bg-BG"/>
        </w:rPr>
      </w:pPr>
      <w:r w:rsidRPr="51D3983B">
        <w:rPr>
          <w:rFonts w:ascii="Trebuchet MS" w:hAnsi="Trebuchet MS"/>
          <w:lang w:val="bg-BG"/>
        </w:rPr>
        <w:t>Всички действия на комисията се протоколират, като резултатите от работата й се отразяват в доклад, който се утвърждава от възложителя.</w:t>
      </w:r>
    </w:p>
    <w:p w:rsidR="007F1AD6" w:rsidRPr="007F1AD6" w:rsidRDefault="51D3983B" w:rsidP="51D3983B">
      <w:pPr>
        <w:numPr>
          <w:ilvl w:val="3"/>
          <w:numId w:val="11"/>
        </w:numPr>
        <w:shd w:val="clear" w:color="auto" w:fill="FFFFFF" w:themeFill="background1"/>
        <w:tabs>
          <w:tab w:val="left" w:pos="284"/>
        </w:tabs>
        <w:ind w:left="426" w:hanging="426"/>
        <w:jc w:val="both"/>
        <w:rPr>
          <w:rFonts w:ascii="Trebuchet MS" w:hAnsi="Trebuchet MS"/>
          <w:b/>
          <w:bCs/>
          <w:lang w:val="bg-BG"/>
        </w:rPr>
      </w:pPr>
      <w:r w:rsidRPr="51D3983B">
        <w:rPr>
          <w:rFonts w:ascii="Trebuchet MS" w:hAnsi="Trebuchet MS"/>
          <w:lang w:val="bg-BG"/>
        </w:rPr>
        <w:t>В 10-дневен срок от получаването на доклада възложителят го утвърждава или го връща на комисията с писмени указания.</w:t>
      </w:r>
    </w:p>
    <w:p w:rsidR="007F1AD6" w:rsidRPr="007F1AD6" w:rsidRDefault="007F1AD6" w:rsidP="007F1AD6">
      <w:pPr>
        <w:tabs>
          <w:tab w:val="left" w:pos="360"/>
          <w:tab w:val="num" w:pos="567"/>
        </w:tabs>
        <w:jc w:val="both"/>
        <w:rPr>
          <w:rFonts w:ascii="Trebuchet MS" w:hAnsi="Trebuchet MS"/>
          <w:szCs w:val="24"/>
          <w:lang w:val="bg-BG"/>
        </w:rPr>
      </w:pPr>
    </w:p>
    <w:p w:rsidR="007F1AD6" w:rsidRPr="007F1AD6" w:rsidRDefault="51D3983B" w:rsidP="51D3983B">
      <w:pPr>
        <w:numPr>
          <w:ilvl w:val="0"/>
          <w:numId w:val="4"/>
        </w:numPr>
        <w:ind w:left="567" w:hanging="567"/>
        <w:jc w:val="center"/>
        <w:rPr>
          <w:rFonts w:ascii="Trebuchet MS" w:hAnsi="Trebuchet MS"/>
          <w:b/>
          <w:bCs/>
          <w:lang w:val="bg-BG" w:eastAsia="en-US"/>
        </w:rPr>
      </w:pPr>
      <w:r w:rsidRPr="51D3983B">
        <w:rPr>
          <w:rFonts w:ascii="Trebuchet MS" w:hAnsi="Trebuchet MS"/>
          <w:b/>
          <w:bCs/>
          <w:lang w:val="en-US" w:eastAsia="en-US"/>
        </w:rPr>
        <w:lastRenderedPageBreak/>
        <w:t xml:space="preserve"> </w:t>
      </w:r>
      <w:r w:rsidRPr="51D3983B">
        <w:rPr>
          <w:rFonts w:ascii="Trebuchet MS" w:hAnsi="Trebuchet MS"/>
          <w:b/>
          <w:bCs/>
          <w:lang w:val="bg-BG" w:eastAsia="en-US"/>
        </w:rPr>
        <w:t>ОБЯВЯВАНЕ НА РЕШЕНИЕТО НА ВЪЗЛОЖИТЕЛЯ. ПРЕКРАТЯВАНЕ НА ПРОЦЕДУРАТА. СКЛЮЧВАНЕ НА ДОГОВОР</w:t>
      </w:r>
    </w:p>
    <w:p w:rsidR="007F1AD6" w:rsidRPr="007F1AD6" w:rsidRDefault="007F1AD6" w:rsidP="007F1AD6">
      <w:pPr>
        <w:tabs>
          <w:tab w:val="num" w:pos="567"/>
        </w:tabs>
        <w:ind w:left="567" w:hanging="567"/>
        <w:jc w:val="center"/>
        <w:rPr>
          <w:rFonts w:ascii="Trebuchet MS" w:hAnsi="Trebuchet MS"/>
          <w:b/>
          <w:szCs w:val="24"/>
          <w:lang w:val="bg-BG" w:eastAsia="en-US"/>
        </w:rPr>
      </w:pP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rPr>
        <w:t xml:space="preserve">В 10-дневен срок от утвърждаване на </w:t>
      </w:r>
      <w:r w:rsidRPr="51D3983B">
        <w:rPr>
          <w:rFonts w:ascii="Trebuchet MS" w:hAnsi="Trebuchet MS"/>
          <w:lang w:val="bg-BG"/>
        </w:rPr>
        <w:t>доклада</w:t>
      </w:r>
      <w:r w:rsidRPr="51D3983B">
        <w:rPr>
          <w:rFonts w:ascii="Trebuchet MS" w:hAnsi="Trebuchet MS"/>
        </w:rPr>
        <w:t xml:space="preserve"> възложителят издава решение за определяне на изпълнител или за прекратяване на процедурата</w:t>
      </w:r>
      <w:r w:rsidRPr="51D3983B">
        <w:rPr>
          <w:rFonts w:ascii="Trebuchet MS" w:hAnsi="Trebuchet MS"/>
          <w:lang w:val="bg-BG"/>
        </w:rPr>
        <w:t>.</w:t>
      </w: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lang w:val="bg-BG"/>
        </w:rPr>
        <w:t>Възложителят изпраща решението на участниците на адрес, посочен от тях, в 3-дневен срок от издаването му</w:t>
      </w:r>
      <w:r w:rsidRPr="51D3983B">
        <w:rPr>
          <w:rFonts w:ascii="Trebuchet MS" w:hAnsi="Trebuchet MS"/>
          <w:color w:val="000000" w:themeColor="text1"/>
          <w:lang w:val="bg-BG" w:bidi="bg-BG"/>
        </w:rPr>
        <w:t>, като в него се посочва връзката към електронната преписка в профила на купувача, където са публикувани протоколите и доклада на комисията.</w:t>
      </w:r>
      <w:r w:rsidRPr="51D3983B">
        <w:rPr>
          <w:rFonts w:ascii="Trebuchet MS" w:hAnsi="Trebuchet MS"/>
          <w:lang w:val="bg-BG"/>
        </w:rPr>
        <w:t xml:space="preserve"> В същия ден възложителят публикува в профила на купувача решението заедно с протоколите и доклада от работата на комисията.</w:t>
      </w: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lang w:val="bg-BG"/>
        </w:rPr>
        <w:t>Когато решението не е получено от участник, възложителят публикува съобщение до него в профила на купувача. Решението се смята за връчено от датата на публикуване на съобщението.</w:t>
      </w: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lang w:val="bg-BG"/>
        </w:rPr>
        <w:t>Възложителят прекратява процедурата за възлагане на обществената поръчка по реда и при условията, посочени в чл. 110, ал. 1 от ЗОП. Възложителят може да прекрати процедурата и при условията на чл. 110, ал. 2 от ЗОП.</w:t>
      </w:r>
    </w:p>
    <w:p w:rsidR="007F1AD6" w:rsidRPr="007F1AD6" w:rsidRDefault="51D3983B" w:rsidP="51D3983B">
      <w:pPr>
        <w:numPr>
          <w:ilvl w:val="0"/>
          <w:numId w:val="12"/>
        </w:numPr>
        <w:tabs>
          <w:tab w:val="left" w:pos="284"/>
        </w:tabs>
        <w:ind w:left="284" w:hanging="284"/>
        <w:jc w:val="both"/>
        <w:rPr>
          <w:rFonts w:ascii="Trebuchet MS" w:hAnsi="Trebuchet MS"/>
          <w:b/>
          <w:bCs/>
          <w:lang w:val="bg-BG"/>
        </w:rPr>
      </w:pPr>
      <w:r w:rsidRPr="51D3983B">
        <w:rPr>
          <w:rFonts w:ascii="Trebuchet MS" w:hAnsi="Trebuchet MS"/>
          <w:lang w:val="bg-BG"/>
        </w:rPr>
        <w:t>Сключване на договор:</w:t>
      </w:r>
    </w:p>
    <w:p w:rsidR="007F1AD6" w:rsidRPr="007F1AD6" w:rsidRDefault="51D3983B" w:rsidP="51D3983B">
      <w:pPr>
        <w:tabs>
          <w:tab w:val="num" w:pos="284"/>
        </w:tabs>
        <w:autoSpaceDE w:val="0"/>
        <w:autoSpaceDN w:val="0"/>
        <w:adjustRightInd w:val="0"/>
        <w:ind w:left="426" w:hanging="426"/>
        <w:jc w:val="both"/>
        <w:rPr>
          <w:rFonts w:ascii="Trebuchet MS" w:hAnsi="Trebuchet MS"/>
          <w:lang w:val="bg-BG"/>
        </w:rPr>
      </w:pPr>
      <w:r w:rsidRPr="51D3983B">
        <w:rPr>
          <w:rFonts w:ascii="Trebuchet MS" w:hAnsi="Trebuchet MS"/>
          <w:b/>
          <w:bCs/>
          <w:lang w:val="bg-BG"/>
        </w:rPr>
        <w:t>5.1.</w:t>
      </w:r>
      <w:r w:rsidRPr="51D3983B">
        <w:rPr>
          <w:rFonts w:ascii="Trebuchet MS" w:hAnsi="Trebuchet MS"/>
          <w:lang w:val="bg-BG"/>
        </w:rPr>
        <w:t xml:space="preserve"> Възложителят сключва договор за изпълнение на обществената поръчката (съгласно </w:t>
      </w:r>
      <w:r w:rsidRPr="51D3983B">
        <w:rPr>
          <w:rFonts w:ascii="Trebuchet MS" w:hAnsi="Trebuchet MS"/>
          <w:b/>
          <w:bCs/>
          <w:i/>
          <w:iCs/>
          <w:lang w:val="bg-BG"/>
        </w:rPr>
        <w:t>Приложение № 7</w:t>
      </w:r>
      <w:r w:rsidRPr="51D3983B">
        <w:rPr>
          <w:rFonts w:ascii="Trebuchet MS" w:hAnsi="Trebuchet MS"/>
          <w:lang w:val="bg-BG"/>
        </w:rPr>
        <w:t>) с участникът, определен за изпълнител, съгл. условията на чл. 112, ал. 1 от ЗОП.</w:t>
      </w:r>
    </w:p>
    <w:p w:rsidR="007F1AD6" w:rsidRPr="007F1AD6" w:rsidRDefault="51D3983B" w:rsidP="51D3983B">
      <w:pPr>
        <w:tabs>
          <w:tab w:val="num" w:pos="284"/>
        </w:tabs>
        <w:autoSpaceDE w:val="0"/>
        <w:autoSpaceDN w:val="0"/>
        <w:adjustRightInd w:val="0"/>
        <w:ind w:left="426" w:hanging="426"/>
        <w:jc w:val="both"/>
        <w:rPr>
          <w:rFonts w:ascii="Trebuchet MS" w:hAnsi="Trebuchet MS"/>
          <w:color w:val="000000" w:themeColor="text1"/>
          <w:lang w:val="bg-BG"/>
        </w:rPr>
      </w:pPr>
      <w:r w:rsidRPr="51D3983B">
        <w:rPr>
          <w:rFonts w:ascii="Trebuchet MS" w:hAnsi="Trebuchet MS"/>
          <w:b/>
          <w:bCs/>
          <w:lang w:val="bg-BG"/>
        </w:rPr>
        <w:t>5.2</w:t>
      </w:r>
      <w:r w:rsidRPr="51D3983B">
        <w:rPr>
          <w:rFonts w:ascii="Trebuchet MS" w:hAnsi="Trebuchet MS"/>
          <w:lang w:val="bg-BG"/>
        </w:rPr>
        <w:t>.</w:t>
      </w:r>
      <w:r w:rsidRPr="51D3983B">
        <w:rPr>
          <w:rFonts w:ascii="Trebuchet MS" w:hAnsi="Trebuchet MS"/>
          <w:color w:val="000000" w:themeColor="text1"/>
          <w:lang w:val="bg-BG"/>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7F1AD6" w:rsidRPr="007F1AD6" w:rsidRDefault="007F1AD6" w:rsidP="007F1AD6">
      <w:pPr>
        <w:tabs>
          <w:tab w:val="num" w:pos="284"/>
        </w:tabs>
        <w:autoSpaceDE w:val="0"/>
        <w:autoSpaceDN w:val="0"/>
        <w:adjustRightInd w:val="0"/>
        <w:ind w:left="426" w:hanging="426"/>
        <w:jc w:val="both"/>
        <w:rPr>
          <w:rFonts w:ascii="Trebuchet MS" w:hAnsi="Trebuchet MS"/>
          <w:color w:val="000000"/>
          <w:szCs w:val="24"/>
          <w:lang w:val="bg-BG"/>
        </w:rPr>
      </w:pPr>
    </w:p>
    <w:p w:rsidR="007F1AD6" w:rsidRPr="007F1AD6" w:rsidRDefault="007F1AD6" w:rsidP="51D3983B">
      <w:pPr>
        <w:pStyle w:val="ab"/>
        <w:widowControl w:val="0"/>
        <w:numPr>
          <w:ilvl w:val="0"/>
          <w:numId w:val="4"/>
        </w:numPr>
        <w:shd w:val="clear" w:color="auto" w:fill="FFFFFF" w:themeFill="background1"/>
        <w:tabs>
          <w:tab w:val="num" w:pos="567"/>
        </w:tabs>
        <w:autoSpaceDE w:val="0"/>
        <w:autoSpaceDN w:val="0"/>
        <w:adjustRightInd w:val="0"/>
        <w:jc w:val="center"/>
        <w:rPr>
          <w:lang w:val="bg-BG"/>
        </w:rPr>
      </w:pPr>
      <w:r w:rsidRPr="2BCF2935">
        <w:rPr>
          <w:rFonts w:ascii="Trebuchet MS" w:hAnsi="Trebuchet MS"/>
          <w:b/>
          <w:bCs/>
          <w:spacing w:val="2"/>
          <w:lang w:val="bg-BG"/>
        </w:rPr>
        <w:t>ГАРАНЦИЯ</w:t>
      </w:r>
      <w:r w:rsidRPr="2BCF2935">
        <w:rPr>
          <w:rFonts w:ascii="Trebuchet MS" w:hAnsi="Trebuchet MS"/>
          <w:b/>
          <w:bCs/>
          <w:lang w:val="bg-BG"/>
        </w:rPr>
        <w:t xml:space="preserve"> ЗА ИЗПЪЛНЕНИЕ НА ДОГОВОР</w:t>
      </w:r>
      <w:r w:rsidR="5B785054" w:rsidRPr="5B785054">
        <w:rPr>
          <w:rFonts w:ascii="Trebuchet MS" w:hAnsi="Trebuchet MS"/>
          <w:b/>
          <w:bCs/>
          <w:lang w:val="bg-BG"/>
        </w:rPr>
        <w:t>, ГАРАНЦИЯ ЗА АВАНСОВО ПРЕДОСТАВЕНИ СРЕДСТВА И ГАРАНЦИЯ ЗА ГАРАНЦИОННА ПОДДРЪЖКА</w:t>
      </w:r>
    </w:p>
    <w:p w:rsidR="007F1AD6" w:rsidRPr="007F1AD6" w:rsidRDefault="51D3983B" w:rsidP="51D3983B">
      <w:pPr>
        <w:numPr>
          <w:ilvl w:val="0"/>
          <w:numId w:val="13"/>
        </w:numPr>
        <w:tabs>
          <w:tab w:val="left" w:pos="284"/>
        </w:tabs>
        <w:ind w:left="284" w:hanging="284"/>
        <w:jc w:val="both"/>
        <w:rPr>
          <w:rFonts w:ascii="Trebuchet MS" w:hAnsi="Trebuchet MS"/>
          <w:lang w:val="bg-BG" w:eastAsia="en-US"/>
        </w:rPr>
      </w:pPr>
      <w:r w:rsidRPr="51D3983B">
        <w:rPr>
          <w:rFonts w:ascii="Trebuchet MS" w:hAnsi="Trebuchet MS"/>
          <w:lang w:val="bg-BG" w:eastAsia="en-US"/>
        </w:rPr>
        <w:t xml:space="preserve">Преди сключване на договора за възлагане на обществена поръчка и за обезпечаване изпълнението на договора за възлагането на обществената поръчка, определеният за Изпълнител представя гаранция, обезпечаваща изпълнението на договора в размер на </w:t>
      </w:r>
      <w:r w:rsidRPr="51D3983B">
        <w:rPr>
          <w:rFonts w:ascii="Trebuchet MS" w:hAnsi="Trebuchet MS"/>
          <w:b/>
          <w:bCs/>
          <w:lang w:val="bg-BG" w:eastAsia="en-US"/>
        </w:rPr>
        <w:t>5 % (пет на сто)</w:t>
      </w:r>
      <w:r w:rsidRPr="51D3983B">
        <w:rPr>
          <w:rFonts w:ascii="Trebuchet MS" w:hAnsi="Trebuchet MS"/>
          <w:lang w:val="bg-BG" w:eastAsia="en-US"/>
        </w:rPr>
        <w:t xml:space="preserve"> от стойността на договора в лв. без ДДС.</w:t>
      </w:r>
    </w:p>
    <w:p w:rsidR="007F1AD6" w:rsidRPr="007F1AD6" w:rsidRDefault="51D3983B" w:rsidP="51D3983B">
      <w:pPr>
        <w:numPr>
          <w:ilvl w:val="0"/>
          <w:numId w:val="13"/>
        </w:numPr>
        <w:tabs>
          <w:tab w:val="left" w:pos="284"/>
        </w:tabs>
        <w:ind w:left="284" w:hanging="284"/>
        <w:jc w:val="both"/>
        <w:rPr>
          <w:rFonts w:ascii="Trebuchet MS" w:hAnsi="Trebuchet MS"/>
          <w:lang w:val="bg-BG" w:eastAsia="en-US"/>
        </w:rPr>
      </w:pPr>
      <w:r w:rsidRPr="51D3983B">
        <w:rPr>
          <w:rFonts w:ascii="Trebuchet MS" w:hAnsi="Trebuchet MS"/>
          <w:lang w:val="bg-BG" w:eastAsia="en-US"/>
        </w:rPr>
        <w:t>Гаранция, обезпечаваща изпълнението на договора изпълнителят е длъжен да представи и в случай на изменение, с което се извършват допълнителни дейности по договора.</w:t>
      </w:r>
    </w:p>
    <w:p w:rsidR="007F1AD6" w:rsidRPr="007F1AD6" w:rsidRDefault="51D3983B" w:rsidP="51D3983B">
      <w:pPr>
        <w:numPr>
          <w:ilvl w:val="0"/>
          <w:numId w:val="13"/>
        </w:numPr>
        <w:tabs>
          <w:tab w:val="left" w:pos="284"/>
        </w:tabs>
        <w:ind w:left="284" w:hanging="284"/>
        <w:jc w:val="both"/>
        <w:rPr>
          <w:rFonts w:ascii="Trebuchet MS" w:hAnsi="Trebuchet MS" w:cs="Courier New"/>
          <w:b/>
          <w:bCs/>
          <w:lang w:val="bg-BG" w:eastAsia="en-US"/>
        </w:rPr>
      </w:pPr>
      <w:r w:rsidRPr="51D3983B">
        <w:rPr>
          <w:rFonts w:ascii="Trebuchet MS" w:hAnsi="Trebuchet MS"/>
          <w:lang w:val="bg-BG" w:eastAsia="en-US"/>
        </w:rPr>
        <w:t>Гаранцията се представя в една от следните форми:</w:t>
      </w:r>
    </w:p>
    <w:p w:rsidR="007F1AD6" w:rsidRPr="007F1AD6" w:rsidRDefault="51D3983B" w:rsidP="51D3983B">
      <w:pPr>
        <w:tabs>
          <w:tab w:val="num" w:pos="426"/>
        </w:tabs>
        <w:ind w:left="426" w:hanging="426"/>
        <w:jc w:val="both"/>
        <w:rPr>
          <w:lang w:val="bg-BG"/>
        </w:rPr>
      </w:pPr>
      <w:r w:rsidRPr="51D3983B">
        <w:rPr>
          <w:rFonts w:ascii="Trebuchet MS" w:hAnsi="Trebuchet MS"/>
          <w:b/>
          <w:bCs/>
          <w:lang w:val="bg-BG"/>
        </w:rPr>
        <w:t>3.1.</w:t>
      </w:r>
      <w:r w:rsidRPr="51D3983B">
        <w:rPr>
          <w:rFonts w:ascii="Trebuchet MS" w:hAnsi="Trebuchet MS"/>
          <w:lang w:val="bg-BG"/>
        </w:rPr>
        <w:t xml:space="preserve"> Парична сума</w:t>
      </w:r>
      <w:r w:rsidRPr="51D3983B">
        <w:rPr>
          <w:rFonts w:ascii="Trebuchet MS" w:hAnsi="Trebuchet MS"/>
          <w:b/>
          <w:bCs/>
          <w:lang w:val="bg-BG"/>
        </w:rPr>
        <w:t xml:space="preserve"> – </w:t>
      </w:r>
      <w:r w:rsidRPr="51D3983B">
        <w:rPr>
          <w:rFonts w:ascii="Trebuchet MS" w:hAnsi="Trebuchet MS"/>
          <w:lang w:val="bg-BG"/>
        </w:rPr>
        <w:t>внася се по набирателна сметка на Община Русе в ТБ Инвестбанк АД, Клон Русе IBAN: BG37 IORT 7379 3300 0300 00 BIC: IORTBGSF, като в нареждането за плащане задължително следва да бъде записано: “Гаранция за изпълнение на договор с предмет</w:t>
      </w:r>
      <w:r w:rsidRPr="51D3983B">
        <w:rPr>
          <w:rFonts w:ascii="Trebuchet MS" w:hAnsi="Trebuchet MS"/>
          <w:b/>
          <w:bCs/>
          <w:lang w:val="bg-BG"/>
        </w:rPr>
        <w:t>:</w:t>
      </w:r>
      <w:r w:rsidRPr="51D3983B">
        <w:rPr>
          <w:rFonts w:ascii="Trebuchet MS" w:hAnsi="Trebuchet MS"/>
          <w:lang w:val="bg-BG"/>
        </w:rPr>
        <w:t xml:space="preserve"> </w:t>
      </w:r>
      <w:r w:rsidRPr="51D3983B">
        <w:rPr>
          <w:rFonts w:ascii="Trebuchet MS" w:hAnsi="Trebuchet MS"/>
          <w:b/>
          <w:bCs/>
          <w:lang w:val="bg-BG"/>
        </w:rPr>
        <w:t xml:space="preserve">Проектиране и строителство на обект „Реконструкция, рехабилитация и модернизация </w:t>
      </w:r>
      <w:r w:rsidRPr="51D3983B">
        <w:rPr>
          <w:rFonts w:ascii="Trebuchet MS" w:hAnsi="Trebuchet MS"/>
          <w:b/>
          <w:bCs/>
          <w:lang w:val="bg-BG"/>
        </w:rPr>
        <w:lastRenderedPageBreak/>
        <w:t>на бул. „3-ти март“, в т.ч. и ремонт и усилване конструкцията на мост при пътен възел “Сарая”, гр. Русе</w:t>
      </w:r>
      <w:r w:rsidRPr="51D3983B">
        <w:rPr>
          <w:rFonts w:ascii="Trebuchet MS" w:hAnsi="Trebuchet MS"/>
          <w:b/>
          <w:bCs/>
          <w:i/>
          <w:iCs/>
          <w:color w:val="000000" w:themeColor="text1"/>
          <w:lang w:val="bg-BG"/>
        </w:rPr>
        <w:t>.</w:t>
      </w:r>
    </w:p>
    <w:p w:rsidR="007F1AD6" w:rsidRPr="007F1AD6" w:rsidRDefault="51D3983B" w:rsidP="51D3983B">
      <w:pPr>
        <w:ind w:firstLine="360"/>
        <w:jc w:val="both"/>
        <w:rPr>
          <w:rFonts w:ascii="Trebuchet MS" w:hAnsi="Trebuchet MS"/>
          <w:lang w:val="bg-BG"/>
        </w:rPr>
      </w:pPr>
      <w:r w:rsidRPr="51D3983B">
        <w:rPr>
          <w:rFonts w:ascii="Trebuchet MS" w:hAnsi="Trebuchet MS"/>
          <w:lang w:val="bg-BG"/>
        </w:rPr>
        <w:t>Документът, удостоверяващ платената гаранция за изпълнение в парична сума, следва да бъде заверен с оригинален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със саморъчен подпис.</w:t>
      </w:r>
    </w:p>
    <w:p w:rsidR="007F1AD6" w:rsidRPr="007F1AD6" w:rsidRDefault="51D3983B" w:rsidP="51D3983B">
      <w:pPr>
        <w:tabs>
          <w:tab w:val="left" w:pos="851"/>
        </w:tabs>
        <w:ind w:left="426" w:hanging="426"/>
        <w:jc w:val="both"/>
        <w:rPr>
          <w:rFonts w:ascii="Trebuchet MS" w:eastAsia="Trebuchet MS" w:hAnsi="Trebuchet MS" w:cs="Trebuchet MS"/>
          <w:highlight w:val="yellow"/>
          <w:lang w:val="bg-BG"/>
        </w:rPr>
      </w:pPr>
      <w:r w:rsidRPr="51D3983B">
        <w:rPr>
          <w:rFonts w:ascii="Trebuchet MS" w:hAnsi="Trebuchet MS"/>
          <w:b/>
          <w:bCs/>
          <w:lang w:val="bg-BG"/>
        </w:rPr>
        <w:t>3.2.</w:t>
      </w:r>
      <w:r w:rsidRPr="51D3983B">
        <w:rPr>
          <w:rFonts w:ascii="Trebuchet MS" w:hAnsi="Trebuchet MS"/>
          <w:lang w:val="bg-BG"/>
        </w:rPr>
        <w:t xml:space="preserve"> Банкова гаранция</w:t>
      </w:r>
      <w:r w:rsidRPr="51D3983B">
        <w:rPr>
          <w:rFonts w:ascii="Trebuchet MS" w:hAnsi="Trebuchet MS"/>
          <w:b/>
          <w:bCs/>
          <w:lang w:val="bg-BG"/>
        </w:rPr>
        <w:t xml:space="preserve"> – </w:t>
      </w:r>
      <w:r w:rsidRPr="51D3983B">
        <w:rPr>
          <w:rFonts w:ascii="Trebuchet MS" w:hAnsi="Trebuchet MS"/>
          <w:lang w:val="bg-BG"/>
        </w:rPr>
        <w:t>безусловна и</w:t>
      </w:r>
      <w:r w:rsidRPr="51D3983B">
        <w:rPr>
          <w:rFonts w:ascii="Trebuchet MS" w:hAnsi="Trebuchet MS"/>
          <w:b/>
          <w:bCs/>
          <w:lang w:val="bg-BG"/>
        </w:rPr>
        <w:t xml:space="preserve"> </w:t>
      </w:r>
      <w:r w:rsidRPr="51D3983B">
        <w:rPr>
          <w:rFonts w:ascii="Trebuchet MS" w:hAnsi="Trebuchet MS"/>
          <w:lang w:val="bg-BG"/>
        </w:rPr>
        <w:t xml:space="preserve">неотменима банкова гаранция, издадена в полза на Община Русе, </w:t>
      </w:r>
      <w:r w:rsidRPr="51D3983B">
        <w:rPr>
          <w:rFonts w:ascii="Trebuchet MS" w:eastAsia="Trebuchet MS" w:hAnsi="Trebuchet MS" w:cs="Trebuchet MS"/>
          <w:lang w:val="bg-BG"/>
        </w:rPr>
        <w:t xml:space="preserve"> със срок на действие за целия предложен от участника общ срок за изпълнение на договора плюс 2 месеца.  </w:t>
      </w:r>
    </w:p>
    <w:p w:rsidR="007F1AD6" w:rsidRPr="007F1AD6" w:rsidRDefault="51D3983B" w:rsidP="51D3983B">
      <w:pPr>
        <w:tabs>
          <w:tab w:val="left" w:pos="851"/>
        </w:tabs>
        <w:ind w:left="426" w:hanging="426"/>
        <w:jc w:val="both"/>
        <w:rPr>
          <w:rFonts w:ascii="Times New Roman CYR" w:eastAsia="Times New Roman CYR" w:hAnsi="Times New Roman CYR" w:cs="Times New Roman CYR"/>
          <w:lang w:val="bg-BG"/>
        </w:rPr>
      </w:pPr>
      <w:r w:rsidRPr="51D3983B">
        <w:rPr>
          <w:rFonts w:ascii="Trebuchet MS" w:hAnsi="Trebuchet MS"/>
          <w:b/>
          <w:bCs/>
          <w:lang w:val="bg-BG"/>
        </w:rPr>
        <w:t>3.3.</w:t>
      </w:r>
      <w:r w:rsidRPr="51D3983B">
        <w:rPr>
          <w:rFonts w:ascii="Trebuchet MS" w:hAnsi="Trebuchet MS"/>
          <w:lang w:val="bg-BG"/>
        </w:rPr>
        <w:t xml:space="preserve">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w:t>
      </w:r>
      <w:r w:rsidRPr="51D3983B">
        <w:rPr>
          <w:rFonts w:ascii="Trebuchet MS" w:eastAsia="Batang" w:hAnsi="Trebuchet MS"/>
          <w:color w:val="000000" w:themeColor="text1"/>
          <w:lang w:val="bg-BG" w:eastAsia="en-US"/>
        </w:rPr>
        <w:t xml:space="preserve">Застраховката, следва да покрива риска от неизпълнение на задълженията по договора от страна на Изпълнителя. </w:t>
      </w:r>
      <w:r w:rsidRPr="51D3983B">
        <w:rPr>
          <w:rFonts w:ascii="Trebuchet MS" w:hAnsi="Trebuchet MS"/>
          <w:lang w:val="bg-BG"/>
        </w:rPr>
        <w:t xml:space="preserve">Застраховката не може да бъде използвана за обезпечение на отговорността на изпълнителя по друг договор. Текстът на застраховката се съгласува предварително с Възложителя. Застраховката </w:t>
      </w:r>
      <w:r w:rsidRPr="51D3983B">
        <w:rPr>
          <w:rFonts w:ascii="Times New Roman CYR" w:eastAsia="Times New Roman CYR" w:hAnsi="Times New Roman CYR" w:cs="Times New Roman CYR"/>
          <w:lang w:val="bg-BG"/>
        </w:rPr>
        <w:t xml:space="preserve">следва да е със срок на действие за целия предложен от участника общ срок за изпълнение на договора плюс 2 месеца. </w:t>
      </w:r>
    </w:p>
    <w:p w:rsidR="007F1AD6" w:rsidRPr="007F1AD6" w:rsidRDefault="007F1AD6" w:rsidP="007F1AD6">
      <w:pPr>
        <w:tabs>
          <w:tab w:val="left" w:pos="426"/>
        </w:tabs>
        <w:autoSpaceDE w:val="0"/>
        <w:autoSpaceDN w:val="0"/>
        <w:adjustRightInd w:val="0"/>
        <w:jc w:val="both"/>
        <w:rPr>
          <w:rFonts w:ascii="Trebuchet MS" w:eastAsia="Batang" w:hAnsi="Trebuchet MS"/>
          <w:color w:val="000000"/>
          <w:szCs w:val="24"/>
          <w:lang w:val="bg-BG"/>
        </w:rPr>
      </w:pPr>
      <w:r w:rsidRPr="007F1AD6">
        <w:rPr>
          <w:rFonts w:ascii="Trebuchet MS" w:eastAsia="Batang" w:hAnsi="Trebuchet MS"/>
          <w:color w:val="000000"/>
          <w:szCs w:val="24"/>
          <w:lang w:val="bg-BG"/>
        </w:rPr>
        <w:tab/>
      </w:r>
    </w:p>
    <w:p w:rsidR="007F1AD6" w:rsidRPr="007F1AD6" w:rsidRDefault="007F1AD6" w:rsidP="51D3983B">
      <w:pPr>
        <w:tabs>
          <w:tab w:val="left" w:pos="426"/>
        </w:tabs>
        <w:autoSpaceDE w:val="0"/>
        <w:autoSpaceDN w:val="0"/>
        <w:adjustRightInd w:val="0"/>
        <w:jc w:val="both"/>
        <w:rPr>
          <w:rFonts w:ascii="Trebuchet MS" w:eastAsia="Batang" w:hAnsi="Trebuchet MS"/>
          <w:color w:val="000000" w:themeColor="text1"/>
          <w:lang w:val="bg-BG"/>
        </w:rPr>
      </w:pPr>
      <w:r w:rsidRPr="007F1AD6">
        <w:rPr>
          <w:rFonts w:ascii="Trebuchet MS" w:eastAsia="Batang" w:hAnsi="Trebuchet MS"/>
          <w:color w:val="000000"/>
          <w:szCs w:val="24"/>
          <w:lang w:val="bg-BG"/>
        </w:rPr>
        <w:tab/>
      </w:r>
      <w:r w:rsidRPr="67969848">
        <w:rPr>
          <w:rFonts w:ascii="Trebuchet MS" w:eastAsia="Batang" w:hAnsi="Trebuchet MS"/>
          <w:color w:val="000000"/>
          <w:lang w:val="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7F1AD6" w:rsidRPr="007F1AD6" w:rsidRDefault="007F1AD6" w:rsidP="51D3983B">
      <w:pPr>
        <w:tabs>
          <w:tab w:val="left" w:pos="426"/>
        </w:tabs>
        <w:autoSpaceDE w:val="0"/>
        <w:autoSpaceDN w:val="0"/>
        <w:adjustRightInd w:val="0"/>
        <w:jc w:val="both"/>
        <w:rPr>
          <w:rFonts w:ascii="Trebuchet MS" w:eastAsia="Batang" w:hAnsi="Trebuchet MS"/>
          <w:color w:val="000000" w:themeColor="text1"/>
          <w:lang w:val="bg-BG"/>
        </w:rPr>
      </w:pPr>
      <w:r w:rsidRPr="007F1AD6">
        <w:rPr>
          <w:rFonts w:ascii="Trebuchet MS" w:eastAsia="Batang" w:hAnsi="Trebuchet MS"/>
          <w:color w:val="000000"/>
          <w:szCs w:val="24"/>
          <w:lang w:val="bg-BG"/>
        </w:rPr>
        <w:tab/>
      </w:r>
      <w:r w:rsidRPr="67969848">
        <w:rPr>
          <w:rFonts w:ascii="Trebuchet MS" w:eastAsia="Batang" w:hAnsi="Trebuchet MS"/>
          <w:color w:val="000000"/>
          <w:lang w:val="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7F1AD6" w:rsidRPr="007F1AD6" w:rsidRDefault="51D3983B" w:rsidP="51D3983B">
      <w:pPr>
        <w:autoSpaceDE w:val="0"/>
        <w:autoSpaceDN w:val="0"/>
        <w:adjustRightInd w:val="0"/>
        <w:ind w:firstLine="709"/>
        <w:jc w:val="both"/>
        <w:rPr>
          <w:rFonts w:ascii="Trebuchet MS" w:eastAsia="Batang" w:hAnsi="Trebuchet MS"/>
          <w:color w:val="000000" w:themeColor="text1"/>
          <w:lang w:val="bg-BG"/>
        </w:rPr>
      </w:pPr>
      <w:r w:rsidRPr="51D3983B">
        <w:rPr>
          <w:rFonts w:ascii="Trebuchet MS" w:eastAsia="Batang" w:hAnsi="Trebuchet MS"/>
          <w:color w:val="000000" w:themeColor="text1"/>
          <w:lang w:val="bg-BG"/>
        </w:rPr>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Изпълнителя.</w:t>
      </w:r>
    </w:p>
    <w:p w:rsidR="007F1AD6" w:rsidRPr="007F1AD6" w:rsidRDefault="51D3983B" w:rsidP="51D3983B">
      <w:pPr>
        <w:numPr>
          <w:ilvl w:val="0"/>
          <w:numId w:val="13"/>
        </w:numPr>
        <w:tabs>
          <w:tab w:val="left" w:pos="284"/>
        </w:tabs>
        <w:ind w:left="284" w:hanging="284"/>
        <w:jc w:val="both"/>
        <w:rPr>
          <w:rFonts w:ascii="Trebuchet MS" w:hAnsi="Trebuchet MS"/>
          <w:lang w:val="bg-BG" w:eastAsia="en-US"/>
        </w:rPr>
      </w:pPr>
      <w:r w:rsidRPr="51D3983B">
        <w:rPr>
          <w:rFonts w:ascii="Trebuchet MS" w:hAnsi="Trebuchet MS"/>
          <w:lang w:val="bg-BG" w:eastAsia="en-US"/>
        </w:rPr>
        <w:t>Гаранцията под формата на парична сума или банкова гаранция може да се предостави от името на изпълнителя за сметка на трето лице – гарант.</w:t>
      </w:r>
    </w:p>
    <w:p w:rsidR="007F1AD6" w:rsidRPr="007F1AD6" w:rsidRDefault="51D3983B" w:rsidP="51D3983B">
      <w:pPr>
        <w:numPr>
          <w:ilvl w:val="0"/>
          <w:numId w:val="13"/>
        </w:numPr>
        <w:tabs>
          <w:tab w:val="left" w:pos="0"/>
          <w:tab w:val="left" w:pos="284"/>
          <w:tab w:val="left" w:pos="1134"/>
        </w:tabs>
        <w:ind w:left="284" w:hanging="284"/>
        <w:jc w:val="both"/>
        <w:rPr>
          <w:rFonts w:ascii="Trebuchet MS" w:hAnsi="Trebuchet MS"/>
          <w:lang w:val="bg-BG" w:eastAsia="en-US"/>
        </w:rPr>
      </w:pPr>
      <w:r w:rsidRPr="51D3983B">
        <w:rPr>
          <w:rFonts w:ascii="Trebuchet MS" w:hAnsi="Trebuchet MS"/>
          <w:lang w:val="bg-BG" w:eastAsia="en-US"/>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F1AD6" w:rsidRPr="007F1AD6" w:rsidRDefault="007F1AD6" w:rsidP="51D3983B">
      <w:pPr>
        <w:widowControl w:val="0"/>
        <w:numPr>
          <w:ilvl w:val="0"/>
          <w:numId w:val="13"/>
        </w:numPr>
        <w:shd w:val="clear" w:color="auto" w:fill="FFFFFF" w:themeFill="background1"/>
        <w:tabs>
          <w:tab w:val="left" w:pos="284"/>
        </w:tabs>
        <w:autoSpaceDE w:val="0"/>
        <w:autoSpaceDN w:val="0"/>
        <w:adjustRightInd w:val="0"/>
        <w:ind w:left="284" w:hanging="284"/>
        <w:jc w:val="both"/>
        <w:rPr>
          <w:rFonts w:ascii="Trebuchet MS" w:hAnsi="Trebuchet MS"/>
          <w:lang w:val="bg-BG"/>
        </w:rPr>
      </w:pPr>
      <w:r w:rsidRPr="2BCF2935">
        <w:rPr>
          <w:rFonts w:ascii="Trebuchet MS" w:hAnsi="Trebuchet MS"/>
          <w:spacing w:val="2"/>
          <w:lang w:val="bg-BG"/>
        </w:rPr>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F1AD6" w:rsidRPr="007F1AD6" w:rsidRDefault="007F1AD6" w:rsidP="51D3983B">
      <w:pPr>
        <w:numPr>
          <w:ilvl w:val="0"/>
          <w:numId w:val="13"/>
        </w:numPr>
        <w:tabs>
          <w:tab w:val="left" w:pos="284"/>
        </w:tabs>
        <w:ind w:left="284" w:hanging="284"/>
        <w:jc w:val="both"/>
        <w:rPr>
          <w:rFonts w:ascii="Trebuchet MS" w:hAnsi="Trebuchet MS"/>
          <w:lang w:val="bg-BG"/>
        </w:rPr>
      </w:pPr>
      <w:r w:rsidRPr="67969848">
        <w:rPr>
          <w:rFonts w:ascii="Trebuchet MS" w:hAnsi="Trebuchet MS"/>
          <w:spacing w:val="2"/>
          <w:lang w:val="bg-BG"/>
        </w:rPr>
        <w:t>Условията и сроковете за задържане или освобождаване на гаранцията за изпълнение се уреждат в договора.</w:t>
      </w:r>
    </w:p>
    <w:p w:rsidR="007F1AD6" w:rsidRPr="007F1AD6" w:rsidRDefault="007F1AD6" w:rsidP="51D3983B">
      <w:pPr>
        <w:widowControl w:val="0"/>
        <w:numPr>
          <w:ilvl w:val="0"/>
          <w:numId w:val="13"/>
        </w:numPr>
        <w:shd w:val="clear" w:color="auto" w:fill="FFFFFF" w:themeFill="background1"/>
        <w:tabs>
          <w:tab w:val="left" w:pos="284"/>
        </w:tabs>
        <w:autoSpaceDE w:val="0"/>
        <w:autoSpaceDN w:val="0"/>
        <w:adjustRightInd w:val="0"/>
        <w:ind w:left="284" w:hanging="284"/>
        <w:jc w:val="both"/>
        <w:rPr>
          <w:rFonts w:ascii="Trebuchet MS" w:hAnsi="Trebuchet MS"/>
          <w:lang w:val="bg-BG"/>
        </w:rPr>
      </w:pPr>
      <w:r w:rsidRPr="2BCF2935">
        <w:rPr>
          <w:rFonts w:ascii="Trebuchet MS" w:hAnsi="Trebuchet MS"/>
          <w:spacing w:val="2"/>
          <w:lang w:val="bg-BG"/>
        </w:rPr>
        <w:t>Възложителят освобождава гаранцията за изпълнение без да дължи лихви за периода, през който средствата законно са престояли при него.</w:t>
      </w:r>
    </w:p>
    <w:p w:rsidR="2EE14E64" w:rsidRDefault="51D3983B" w:rsidP="51D3983B">
      <w:pPr>
        <w:spacing w:after="160" w:line="259" w:lineRule="auto"/>
        <w:jc w:val="both"/>
        <w:rPr>
          <w:rFonts w:ascii="Trebuchet MS" w:eastAsia="Trebuchet MS" w:hAnsi="Trebuchet MS" w:cs="Trebuchet MS"/>
          <w:lang w:val="bg-BG"/>
        </w:rPr>
      </w:pPr>
      <w:r w:rsidRPr="51D3983B">
        <w:rPr>
          <w:rFonts w:ascii="Trebuchet MS" w:eastAsia="Trebuchet MS" w:hAnsi="Trebuchet MS" w:cs="Trebuchet MS"/>
          <w:lang w:val="bg-BG"/>
        </w:rPr>
        <w:t>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в една от формите по чл. 111 ЗОП. Гаранцията за авансово предоставените средства се освобождава до 3 дни след връщане или усвояване на аванса.</w:t>
      </w:r>
    </w:p>
    <w:p w:rsidR="67969848" w:rsidRPr="00010FE2" w:rsidRDefault="51D3983B" w:rsidP="51D3983B">
      <w:pPr>
        <w:spacing w:after="160" w:line="259" w:lineRule="auto"/>
        <w:ind w:firstLine="284"/>
        <w:jc w:val="both"/>
        <w:rPr>
          <w:rFonts w:ascii="Trebuchet MS" w:eastAsia="Times New Roman CYR" w:hAnsi="Trebuchet MS" w:cs="Times New Roman CYR"/>
          <w:lang w:val="bg-BG"/>
        </w:rPr>
      </w:pPr>
      <w:r w:rsidRPr="00010FE2">
        <w:rPr>
          <w:rFonts w:ascii="Trebuchet MS" w:eastAsia="Times New Roman CYR" w:hAnsi="Trebuchet MS" w:cs="Times New Roman CYR"/>
          <w:lang w:val="bg-BG"/>
        </w:rPr>
        <w:t>Част от гаранцията, съответстваща на 1 % ( един процент) от стойността на договора без ДДС се освобождава в срок до 30 (тридесет) календарни дни след приемане на  изработения от Изпълнителя технически проект.</w:t>
      </w:r>
    </w:p>
    <w:p w:rsidR="67969848" w:rsidRPr="00010FE2" w:rsidRDefault="51D3983B" w:rsidP="51D3983B">
      <w:pPr>
        <w:jc w:val="both"/>
        <w:rPr>
          <w:rFonts w:ascii="Trebuchet MS" w:eastAsia="Times New Roman CYR" w:hAnsi="Trebuchet MS" w:cs="Times New Roman CYR"/>
          <w:lang w:val="bg-BG"/>
        </w:rPr>
      </w:pPr>
      <w:r w:rsidRPr="00010FE2">
        <w:rPr>
          <w:rFonts w:ascii="Trebuchet MS" w:eastAsia="Times New Roman CYR" w:hAnsi="Trebuchet MS" w:cs="Times New Roman CYR"/>
          <w:lang w:val="bg-BG"/>
        </w:rPr>
        <w:t xml:space="preserve">След приключване на срока на договора 0.5 % от стойността на договора без ДДС, представляващи част от гаранцията, обезпечаваща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w:t>
      </w:r>
    </w:p>
    <w:p w:rsidR="67969848" w:rsidRDefault="67969848" w:rsidP="67969848">
      <w:pPr>
        <w:jc w:val="both"/>
        <w:rPr>
          <w:rFonts w:ascii="Times New Roman CYR" w:eastAsia="Times New Roman CYR" w:hAnsi="Times New Roman CYR" w:cs="Times New Roman CYR"/>
          <w:szCs w:val="24"/>
          <w:lang w:val="bg-BG"/>
        </w:rPr>
      </w:pPr>
    </w:p>
    <w:p w:rsidR="007F1AD6" w:rsidRPr="007F1AD6" w:rsidRDefault="51D3983B" w:rsidP="51D3983B">
      <w:pPr>
        <w:numPr>
          <w:ilvl w:val="0"/>
          <w:numId w:val="4"/>
        </w:numPr>
        <w:ind w:left="567" w:hanging="567"/>
        <w:jc w:val="center"/>
        <w:rPr>
          <w:rFonts w:ascii="Trebuchet MS" w:hAnsi="Trebuchet MS"/>
          <w:b/>
          <w:bCs/>
          <w:lang w:val="bg-BG" w:eastAsia="en-US"/>
        </w:rPr>
      </w:pPr>
      <w:r w:rsidRPr="51D3983B">
        <w:rPr>
          <w:rFonts w:ascii="Trebuchet MS" w:hAnsi="Trebuchet MS"/>
          <w:b/>
          <w:bCs/>
          <w:caps/>
          <w:lang w:val="bg-BG" w:eastAsia="en-US"/>
        </w:rPr>
        <w:t>Допълнителни УКАЗАНИЯ</w:t>
      </w:r>
    </w:p>
    <w:p w:rsidR="007F1AD6" w:rsidRPr="007F1AD6" w:rsidRDefault="007F1AD6" w:rsidP="007F1AD6">
      <w:pPr>
        <w:rPr>
          <w:rFonts w:ascii="Trebuchet MS" w:hAnsi="Trebuchet MS"/>
          <w:b/>
          <w:szCs w:val="24"/>
          <w:lang w:val="bg-BG" w:eastAsia="en-US"/>
        </w:rPr>
      </w:pPr>
    </w:p>
    <w:p w:rsidR="007F1AD6" w:rsidRPr="007F1AD6" w:rsidRDefault="51D3983B" w:rsidP="51D3983B">
      <w:pPr>
        <w:numPr>
          <w:ilvl w:val="3"/>
          <w:numId w:val="4"/>
        </w:numPr>
        <w:tabs>
          <w:tab w:val="num" w:pos="-142"/>
          <w:tab w:val="left" w:pos="284"/>
        </w:tabs>
        <w:ind w:left="284" w:right="51" w:hanging="284"/>
        <w:jc w:val="both"/>
        <w:rPr>
          <w:rFonts w:ascii="Trebuchet MS" w:eastAsia="SimSun" w:hAnsi="Trebuchet MS"/>
          <w:color w:val="000000" w:themeColor="text1"/>
          <w:lang w:val="bg-BG"/>
        </w:rPr>
      </w:pPr>
      <w:r w:rsidRPr="51D3983B">
        <w:rPr>
          <w:rFonts w:ascii="Trebuchet MS" w:eastAsia="SimSun" w:hAnsi="Trebuchet MS"/>
          <w:color w:val="000000" w:themeColor="text1"/>
          <w:lang w:val="bg-BG"/>
        </w:rPr>
        <w:t>От датата на подаване на офертата заинтересованото лице придобива статут на участник в процедурата.</w:t>
      </w:r>
    </w:p>
    <w:p w:rsidR="007F1AD6" w:rsidRPr="007F1AD6" w:rsidRDefault="51D3983B" w:rsidP="51D3983B">
      <w:pPr>
        <w:numPr>
          <w:ilvl w:val="3"/>
          <w:numId w:val="4"/>
        </w:numPr>
        <w:tabs>
          <w:tab w:val="num" w:pos="-142"/>
          <w:tab w:val="left" w:pos="284"/>
        </w:tabs>
        <w:ind w:left="284" w:hanging="284"/>
        <w:jc w:val="both"/>
        <w:rPr>
          <w:rFonts w:ascii="Trebuchet MS" w:eastAsia="SimSun" w:hAnsi="Trebuchet MS"/>
          <w:color w:val="000000" w:themeColor="text1"/>
          <w:lang w:val="bg-BG"/>
        </w:rPr>
      </w:pPr>
      <w:r w:rsidRPr="51D3983B">
        <w:rPr>
          <w:rFonts w:ascii="Trebuchet MS" w:hAnsi="Trebuchet MS"/>
          <w:lang w:val="bg-BG"/>
        </w:rPr>
        <w:t xml:space="preserve">Комуникацията и действията на възложителя и </w:t>
      </w:r>
      <w:r w:rsidRPr="51D3983B">
        <w:rPr>
          <w:rFonts w:ascii="Trebuchet MS" w:eastAsia="SimSun" w:hAnsi="Trebuchet MS"/>
          <w:color w:val="000000" w:themeColor="text1"/>
          <w:lang w:val="bg-BG"/>
        </w:rPr>
        <w:t>заинтересованите лица/участници</w:t>
      </w:r>
      <w:r w:rsidRPr="51D3983B">
        <w:rPr>
          <w:rFonts w:ascii="Trebuchet MS" w:hAnsi="Trebuchet MS"/>
          <w:lang w:val="bg-BG"/>
        </w:rPr>
        <w:t>, свързани с настоящата процедура, са в писмен вид.</w:t>
      </w:r>
    </w:p>
    <w:p w:rsidR="007F1AD6" w:rsidRPr="007F1AD6" w:rsidRDefault="51D3983B" w:rsidP="51D3983B">
      <w:pPr>
        <w:numPr>
          <w:ilvl w:val="3"/>
          <w:numId w:val="4"/>
        </w:numPr>
        <w:tabs>
          <w:tab w:val="num" w:pos="-142"/>
          <w:tab w:val="left" w:pos="284"/>
        </w:tabs>
        <w:ind w:left="284" w:hanging="284"/>
        <w:jc w:val="both"/>
        <w:rPr>
          <w:rFonts w:ascii="Trebuchet MS" w:eastAsia="SimSun" w:hAnsi="Trebuchet MS"/>
          <w:color w:val="000000" w:themeColor="text1"/>
          <w:lang w:val="bg-BG"/>
        </w:rPr>
      </w:pPr>
      <w:r w:rsidRPr="51D3983B">
        <w:rPr>
          <w:rFonts w:ascii="Trebuchet MS" w:hAnsi="Trebuchet MS"/>
          <w:lang w:val="bg-BG"/>
        </w:rPr>
        <w:t xml:space="preserve"> Участникът може да представя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7F1AD6" w:rsidRPr="007F1AD6" w:rsidRDefault="51D3983B" w:rsidP="51D3983B">
      <w:pPr>
        <w:numPr>
          <w:ilvl w:val="3"/>
          <w:numId w:val="4"/>
        </w:numPr>
        <w:tabs>
          <w:tab w:val="num" w:pos="-142"/>
          <w:tab w:val="left" w:pos="284"/>
          <w:tab w:val="left" w:pos="5208"/>
        </w:tabs>
        <w:ind w:left="284" w:hanging="284"/>
        <w:jc w:val="both"/>
        <w:rPr>
          <w:rFonts w:ascii="Trebuchet MS" w:eastAsia="SimSun" w:hAnsi="Trebuchet MS"/>
          <w:color w:val="000000" w:themeColor="text1"/>
          <w:lang w:val="bg-BG"/>
        </w:rPr>
      </w:pPr>
      <w:r w:rsidRPr="51D3983B">
        <w:rPr>
          <w:rFonts w:ascii="Trebuchet MS" w:hAnsi="Trebuchet MS"/>
          <w:color w:val="000000" w:themeColor="text1"/>
          <w:lang w:val="bg-BG"/>
        </w:rPr>
        <w:t>Подаването на оферта за участие означава, че участникът:</w:t>
      </w:r>
    </w:p>
    <w:p w:rsidR="007F1AD6" w:rsidRPr="007F1AD6" w:rsidRDefault="51D3983B" w:rsidP="51D3983B">
      <w:pPr>
        <w:tabs>
          <w:tab w:val="num" w:pos="-142"/>
          <w:tab w:val="num" w:pos="0"/>
          <w:tab w:val="left" w:pos="709"/>
        </w:tabs>
        <w:ind w:left="737" w:hanging="340"/>
        <w:jc w:val="both"/>
        <w:rPr>
          <w:rFonts w:ascii="Trebuchet MS" w:hAnsi="Trebuchet MS"/>
          <w:color w:val="000000" w:themeColor="text1"/>
          <w:lang w:val="bg-BG"/>
        </w:rPr>
      </w:pPr>
      <w:r w:rsidRPr="51D3983B">
        <w:rPr>
          <w:rFonts w:ascii="Trebuchet MS" w:hAnsi="Trebuchet MS"/>
          <w:b/>
          <w:bCs/>
          <w:color w:val="000000" w:themeColor="text1"/>
          <w:lang w:val="bg-BG"/>
        </w:rPr>
        <w:t xml:space="preserve">а) </w:t>
      </w:r>
      <w:r w:rsidRPr="51D3983B">
        <w:rPr>
          <w:rFonts w:ascii="Trebuchet MS" w:hAnsi="Trebuchet MS"/>
          <w:color w:val="000000" w:themeColor="text1"/>
          <w:lang w:val="bg-BG"/>
        </w:rPr>
        <w:t>познава и приема всички условия в документацията;</w:t>
      </w:r>
    </w:p>
    <w:p w:rsidR="007F1AD6" w:rsidRPr="007F1AD6" w:rsidRDefault="51D3983B" w:rsidP="51D3983B">
      <w:pPr>
        <w:tabs>
          <w:tab w:val="num" w:pos="-142"/>
          <w:tab w:val="num" w:pos="0"/>
          <w:tab w:val="left" w:pos="709"/>
        </w:tabs>
        <w:ind w:left="737" w:hanging="340"/>
        <w:jc w:val="both"/>
        <w:rPr>
          <w:rFonts w:ascii="Trebuchet MS" w:hAnsi="Trebuchet MS"/>
          <w:color w:val="000000" w:themeColor="text1"/>
          <w:lang w:val="bg-BG"/>
        </w:rPr>
      </w:pPr>
      <w:r w:rsidRPr="51D3983B">
        <w:rPr>
          <w:rFonts w:ascii="Trebuchet MS" w:hAnsi="Trebuchet MS"/>
          <w:b/>
          <w:bCs/>
          <w:color w:val="000000" w:themeColor="text1"/>
          <w:lang w:val="bg-BG"/>
        </w:rPr>
        <w:t>б)</w:t>
      </w:r>
      <w:r w:rsidRPr="51D3983B">
        <w:rPr>
          <w:rFonts w:ascii="Trebuchet MS" w:hAnsi="Trebuchet MS"/>
          <w:color w:val="000000" w:themeColor="text1"/>
          <w:lang w:val="bg-BG"/>
        </w:rPr>
        <w:t xml:space="preserve"> приема клаузите на проекта на договор за изпълнение на обществената поръчка;</w:t>
      </w:r>
    </w:p>
    <w:p w:rsidR="007F1AD6" w:rsidRPr="007F1AD6" w:rsidRDefault="51D3983B" w:rsidP="51D3983B">
      <w:pPr>
        <w:tabs>
          <w:tab w:val="num" w:pos="-142"/>
          <w:tab w:val="num" w:pos="0"/>
          <w:tab w:val="left" w:pos="426"/>
        </w:tabs>
        <w:ind w:left="426" w:hanging="29"/>
        <w:jc w:val="both"/>
        <w:rPr>
          <w:rFonts w:ascii="Trebuchet MS" w:hAnsi="Trebuchet MS"/>
          <w:color w:val="000000" w:themeColor="text1"/>
          <w:lang w:val="bg-BG"/>
        </w:rPr>
      </w:pPr>
      <w:r w:rsidRPr="51D3983B">
        <w:rPr>
          <w:rFonts w:ascii="Trebuchet MS" w:hAnsi="Trebuchet MS"/>
          <w:b/>
          <w:bCs/>
          <w:color w:val="000000" w:themeColor="text1"/>
          <w:lang w:val="bg-BG"/>
        </w:rPr>
        <w:t>в)</w:t>
      </w:r>
      <w:r w:rsidRPr="51D3983B">
        <w:rPr>
          <w:rFonts w:ascii="Trebuchet MS" w:hAnsi="Trebuchet MS"/>
          <w:color w:val="000000" w:themeColor="text1"/>
          <w:lang w:val="bg-BG"/>
        </w:rPr>
        <w:t> е извършил съответните проучвания, анализи и запознаване с обекта, на който ще се изпълняват възложените дейности, необходими за изработване на офертата.</w:t>
      </w:r>
    </w:p>
    <w:p w:rsidR="007F1AD6" w:rsidRPr="007F1AD6" w:rsidRDefault="007F1AD6" w:rsidP="51D3983B">
      <w:pPr>
        <w:numPr>
          <w:ilvl w:val="3"/>
          <w:numId w:val="4"/>
        </w:numPr>
        <w:tabs>
          <w:tab w:val="num" w:pos="-142"/>
          <w:tab w:val="left" w:pos="284"/>
        </w:tabs>
        <w:ind w:left="284" w:right="51" w:hanging="284"/>
        <w:jc w:val="both"/>
        <w:rPr>
          <w:rFonts w:ascii="Trebuchet MS" w:hAnsi="Trebuchet MS"/>
          <w:color w:val="000000" w:themeColor="text1"/>
          <w:lang w:val="bg-BG"/>
        </w:rPr>
      </w:pPr>
      <w:r w:rsidRPr="67969848">
        <w:rPr>
          <w:rFonts w:ascii="Trebuchet MS" w:hAnsi="Trebuchet MS"/>
          <w:lang w:val="bg-BG"/>
        </w:rPr>
        <w:lastRenderedPageBreak/>
        <w:t xml:space="preserve">Участниците са длъжни да уведомят писмено Възложителя в 3-дневен срок от настъпване на обстоятелство по чл. 54, ал. 1 и </w:t>
      </w:r>
      <w:r w:rsidRPr="67969848">
        <w:rPr>
          <w:rFonts w:ascii="Trebuchet MS" w:hAnsi="Trebuchet MS"/>
          <w:color w:val="000000"/>
          <w:spacing w:val="-1"/>
          <w:lang w:val="bg-BG"/>
        </w:rPr>
        <w:t xml:space="preserve">чл. 55, ал. 1, т. 1 </w:t>
      </w:r>
      <w:r w:rsidRPr="67969848">
        <w:rPr>
          <w:rFonts w:ascii="Trebuchet MS" w:hAnsi="Trebuchet MS"/>
          <w:lang w:val="bg-BG"/>
        </w:rPr>
        <w:t>от ЗОП или от узнаване на обстоятелството, че Участникът е свързано лице с друг Участник в същата процедура.</w:t>
      </w:r>
      <w:r w:rsidRPr="67969848">
        <w:rPr>
          <w:rFonts w:ascii="Trebuchet MS" w:hAnsi="Trebuchet MS"/>
          <w:color w:val="000000"/>
          <w:spacing w:val="-1"/>
          <w:lang w:val="bg-BG"/>
        </w:rPr>
        <w:t xml:space="preserve"> </w:t>
      </w:r>
    </w:p>
    <w:p w:rsidR="007F1AD6" w:rsidRPr="007F1AD6" w:rsidRDefault="007F1AD6" w:rsidP="51D3983B">
      <w:pPr>
        <w:numPr>
          <w:ilvl w:val="3"/>
          <w:numId w:val="4"/>
        </w:numPr>
        <w:tabs>
          <w:tab w:val="left" w:pos="142"/>
          <w:tab w:val="left" w:pos="284"/>
        </w:tabs>
        <w:ind w:left="284" w:right="51" w:hanging="284"/>
        <w:jc w:val="both"/>
        <w:rPr>
          <w:rFonts w:ascii="Trebuchet MS" w:hAnsi="Trebuchet MS"/>
          <w:color w:val="000000" w:themeColor="text1"/>
          <w:lang w:val="bg-BG"/>
        </w:rPr>
      </w:pPr>
      <w:r w:rsidRPr="67969848">
        <w:rPr>
          <w:rFonts w:ascii="Trebuchet MS" w:hAnsi="Trebuchet MS"/>
          <w:color w:val="000000"/>
          <w:spacing w:val="-1"/>
          <w:lang w:val="bg-BG"/>
        </w:rPr>
        <w:t>Възложителят на</w:t>
      </w:r>
      <w:r w:rsidRPr="67969848">
        <w:rPr>
          <w:rFonts w:ascii="Trebuchet MS" w:hAnsi="Trebuchet MS"/>
          <w:color w:val="000000"/>
          <w:lang w:val="bg-BG"/>
        </w:rPr>
        <w:t xml:space="preserve"> обществената поръчка</w:t>
      </w:r>
      <w:r w:rsidRPr="67969848">
        <w:rPr>
          <w:rFonts w:ascii="Trebuchet MS" w:hAnsi="Trebuchet MS"/>
          <w:color w:val="000000"/>
          <w:spacing w:val="-1"/>
          <w:lang w:val="bg-BG"/>
        </w:rPr>
        <w:t xml:space="preserve"> е длъжен да уведомява участниците за всяко свое решение, имащо отношение към неговото участие в процедурата, като публикува в Профила на купувача</w:t>
      </w:r>
      <w:r w:rsidRPr="67969848">
        <w:rPr>
          <w:rFonts w:ascii="Trebuchet MS" w:hAnsi="Trebuchet MS"/>
          <w:color w:val="000000"/>
          <w:spacing w:val="-1"/>
          <w:lang w:val="en-US"/>
        </w:rPr>
        <w:t xml:space="preserve"> </w:t>
      </w:r>
      <w:r w:rsidRPr="67969848">
        <w:rPr>
          <w:rFonts w:ascii="Trebuchet MS" w:hAnsi="Trebuchet MS"/>
          <w:lang w:val="bg-BG"/>
        </w:rPr>
        <w:t>в</w:t>
      </w:r>
      <w:r w:rsidRPr="67969848">
        <w:rPr>
          <w:rFonts w:ascii="Trebuchet MS" w:hAnsi="Trebuchet MS"/>
          <w:color w:val="000000"/>
          <w:spacing w:val="-1"/>
          <w:lang w:val="bg-BG"/>
        </w:rPr>
        <w:t>сяка информация по закон, имаща отношение към поръчката.</w:t>
      </w:r>
    </w:p>
    <w:p w:rsidR="007F1AD6" w:rsidRPr="007F1AD6" w:rsidRDefault="007F1AD6" w:rsidP="51D3983B">
      <w:pPr>
        <w:numPr>
          <w:ilvl w:val="3"/>
          <w:numId w:val="4"/>
        </w:numPr>
        <w:tabs>
          <w:tab w:val="num" w:pos="-142"/>
          <w:tab w:val="left" w:pos="284"/>
        </w:tabs>
        <w:ind w:left="284" w:right="51" w:hanging="284"/>
        <w:jc w:val="both"/>
        <w:rPr>
          <w:rFonts w:ascii="Trebuchet MS" w:hAnsi="Trebuchet MS"/>
          <w:lang w:val="bg-BG"/>
        </w:rPr>
      </w:pPr>
      <w:r w:rsidRPr="67969848">
        <w:rPr>
          <w:rFonts w:ascii="Trebuchet MS" w:hAnsi="Trebuchet MS"/>
          <w:spacing w:val="-10"/>
          <w:lang w:val="bg-BG"/>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w:t>
      </w:r>
      <w:r w:rsidRPr="67969848">
        <w:rPr>
          <w:rFonts w:ascii="Trebuchet MS" w:hAnsi="Trebuchet MS"/>
          <w:lang w:val="bg-BG"/>
        </w:rPr>
        <w:t>Закона за обществените поръчки и правилника за прилагането му.</w:t>
      </w:r>
    </w:p>
    <w:p w:rsidR="00AB5E3B" w:rsidRDefault="00AB5E3B" w:rsidP="00A817B7">
      <w:pPr>
        <w:jc w:val="center"/>
        <w:rPr>
          <w:b/>
          <w:szCs w:val="24"/>
          <w:lang w:val="en-US"/>
        </w:rPr>
      </w:pPr>
    </w:p>
    <w:p w:rsidR="00172330" w:rsidRDefault="00172330" w:rsidP="00A817B7">
      <w:pPr>
        <w:jc w:val="center"/>
        <w:rPr>
          <w:b/>
          <w:szCs w:val="24"/>
          <w:lang w:val="en-US"/>
        </w:rPr>
      </w:pPr>
    </w:p>
    <w:p w:rsidR="00172330" w:rsidRDefault="00172330" w:rsidP="00A817B7">
      <w:pPr>
        <w:jc w:val="center"/>
        <w:rPr>
          <w:b/>
          <w:szCs w:val="24"/>
          <w:lang w:val="en-US"/>
        </w:rPr>
      </w:pPr>
    </w:p>
    <w:p w:rsidR="00172330" w:rsidRDefault="00172330" w:rsidP="00A817B7">
      <w:pPr>
        <w:jc w:val="center"/>
        <w:rPr>
          <w:b/>
          <w:szCs w:val="24"/>
          <w:lang w:val="en-US"/>
        </w:rPr>
      </w:pPr>
    </w:p>
    <w:p w:rsidR="00172330" w:rsidRDefault="00172330" w:rsidP="00A817B7">
      <w:pPr>
        <w:jc w:val="center"/>
        <w:rPr>
          <w:b/>
          <w:szCs w:val="24"/>
          <w:lang w:val="en-US"/>
        </w:rPr>
      </w:pPr>
    </w:p>
    <w:p w:rsidR="00172330" w:rsidRDefault="00172330" w:rsidP="00172330">
      <w:pPr>
        <w:pStyle w:val="ac"/>
        <w:rPr>
          <w:lang w:val="en-US"/>
        </w:rPr>
      </w:pPr>
    </w:p>
    <w:p w:rsidR="00172330" w:rsidRDefault="51D3983B" w:rsidP="51D3983B">
      <w:pPr>
        <w:pStyle w:val="ac"/>
        <w:rPr>
          <w:rFonts w:ascii="Trebuchet MS" w:hAnsi="Trebuchet MS"/>
          <w:lang w:val="bg-BG"/>
        </w:rPr>
      </w:pPr>
      <w:r w:rsidRPr="51D3983B">
        <w:rPr>
          <w:rFonts w:ascii="Trebuchet MS" w:hAnsi="Trebuchet MS"/>
          <w:lang w:val="bg-BG"/>
        </w:rPr>
        <w:t>ОБРАЗЦИ</w:t>
      </w: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Default="00172330" w:rsidP="00172330">
      <w:pPr>
        <w:ind w:left="360"/>
        <w:jc w:val="center"/>
        <w:rPr>
          <w:rFonts w:ascii="Trebuchet MS" w:hAnsi="Trebuchet MS"/>
          <w:b/>
          <w:szCs w:val="24"/>
          <w:lang w:val="bg-BG"/>
        </w:rPr>
      </w:pPr>
    </w:p>
    <w:p w:rsidR="00172330" w:rsidRPr="00C8248D" w:rsidRDefault="51D3983B" w:rsidP="51D3983B">
      <w:pPr>
        <w:rPr>
          <w:rFonts w:ascii="Trebuchet MS" w:hAnsi="Trebuchet MS"/>
          <w:b/>
          <w:lang w:val="bg-BG"/>
        </w:rPr>
      </w:pPr>
      <w:r w:rsidRPr="00C8248D">
        <w:rPr>
          <w:rFonts w:ascii="Trebuchet MS" w:hAnsi="Trebuchet MS"/>
          <w:b/>
          <w:lang w:val="bg-BG"/>
        </w:rPr>
        <w:t>Приложение №4</w:t>
      </w:r>
    </w:p>
    <w:p w:rsidR="00172330" w:rsidRPr="00172330" w:rsidRDefault="00172330" w:rsidP="00172330">
      <w:pPr>
        <w:rPr>
          <w:lang w:val="ru-RU"/>
        </w:rPr>
      </w:pPr>
    </w:p>
    <w:p w:rsidR="00172330" w:rsidRPr="00172330" w:rsidRDefault="00172330" w:rsidP="00172330">
      <w:pPr>
        <w:jc w:val="center"/>
        <w:rPr>
          <w:b/>
          <w:szCs w:val="24"/>
          <w:lang w:val="ru-RU"/>
        </w:rPr>
      </w:pPr>
    </w:p>
    <w:p w:rsidR="00172330" w:rsidRPr="00172330" w:rsidRDefault="00172330" w:rsidP="51D3983B">
      <w:pPr>
        <w:pBdr>
          <w:top w:val="threeDEngrave" w:sz="6" w:space="1" w:color="D9D9D9"/>
          <w:bottom w:val="threeDEmboss" w:sz="6" w:space="1" w:color="D9D9D9"/>
        </w:pBdr>
        <w:shd w:val="clear" w:color="auto" w:fill="FFFFCC"/>
        <w:jc w:val="center"/>
        <w:rPr>
          <w:rFonts w:ascii="Trebuchet MS" w:hAnsi="Trebuchet MS"/>
          <w:b/>
          <w:bCs/>
          <w:caps/>
          <w:lang w:val="ru-RU"/>
        </w:rPr>
      </w:pPr>
      <w:r w:rsidRPr="67969848">
        <w:rPr>
          <w:rFonts w:ascii="Trebuchet MS" w:hAnsi="Trebuchet MS"/>
          <w:b/>
          <w:bCs/>
          <w:caps/>
          <w:spacing w:val="60"/>
          <w:lang w:val="ru-RU"/>
        </w:rPr>
        <w:t>ДЕКЛАРАЦИЯ</w:t>
      </w:r>
    </w:p>
    <w:p w:rsidR="00172330" w:rsidRPr="00172330" w:rsidRDefault="00172330" w:rsidP="51D3983B">
      <w:pPr>
        <w:pBdr>
          <w:top w:val="threeDEngrave" w:sz="6" w:space="1" w:color="D9D9D9"/>
          <w:bottom w:val="threeDEmboss" w:sz="6" w:space="1" w:color="D9D9D9"/>
        </w:pBdr>
        <w:shd w:val="clear" w:color="auto" w:fill="FFFFCC"/>
        <w:jc w:val="center"/>
        <w:rPr>
          <w:rFonts w:ascii="Trebuchet MS" w:hAnsi="Trebuchet MS"/>
          <w:b/>
          <w:bCs/>
          <w:caps/>
          <w:lang w:val="ru-RU"/>
        </w:rPr>
      </w:pPr>
      <w:r w:rsidRPr="67969848">
        <w:rPr>
          <w:rFonts w:ascii="Trebuchet MS" w:hAnsi="Trebuchet MS"/>
          <w:b/>
          <w:bCs/>
          <w:spacing w:val="60"/>
          <w:lang w:val="ru-RU"/>
        </w:rPr>
        <w:t xml:space="preserve">по чл. 59, </w:t>
      </w:r>
      <w:proofErr w:type="gramStart"/>
      <w:r w:rsidRPr="67969848">
        <w:rPr>
          <w:rFonts w:ascii="Trebuchet MS" w:hAnsi="Trebuchet MS"/>
          <w:b/>
          <w:bCs/>
          <w:spacing w:val="60"/>
          <w:lang w:val="ru-RU"/>
        </w:rPr>
        <w:t>ал</w:t>
      </w:r>
      <w:proofErr w:type="gramEnd"/>
      <w:r w:rsidRPr="67969848">
        <w:rPr>
          <w:rFonts w:ascii="Trebuchet MS" w:hAnsi="Trebuchet MS"/>
          <w:b/>
          <w:bCs/>
          <w:spacing w:val="60"/>
          <w:lang w:val="ru-RU"/>
        </w:rPr>
        <w:t xml:space="preserve">. 1, т. 3 от Закона за мерките срещу изпирането на пари (ЗМИП)  </w:t>
      </w:r>
    </w:p>
    <w:p w:rsidR="00172330" w:rsidRPr="00172330" w:rsidRDefault="00172330" w:rsidP="00172330">
      <w:pPr>
        <w:jc w:val="center"/>
        <w:textAlignment w:val="center"/>
        <w:rPr>
          <w:rFonts w:ascii="Trebuchet MS" w:eastAsia="PMingLiU" w:hAnsi="Trebuchet MS"/>
          <w:b/>
          <w:szCs w:val="24"/>
          <w:lang w:val="bg-BG"/>
        </w:rPr>
      </w:pPr>
    </w:p>
    <w:p w:rsidR="00172330" w:rsidRPr="00172330" w:rsidRDefault="00172330" w:rsidP="00172330">
      <w:pPr>
        <w:tabs>
          <w:tab w:val="left" w:pos="360"/>
        </w:tabs>
        <w:spacing w:line="276" w:lineRule="auto"/>
        <w:rPr>
          <w:rFonts w:ascii="Trebuchet MS" w:eastAsia="PMingLiU" w:hAnsi="Trebuchet MS"/>
          <w:b/>
          <w:bCs/>
          <w:szCs w:val="24"/>
          <w:lang w:val="bg-BG"/>
        </w:rPr>
      </w:pPr>
    </w:p>
    <w:p w:rsidR="00172330" w:rsidRPr="00172330" w:rsidRDefault="51D3983B" w:rsidP="51D3983B">
      <w:pPr>
        <w:ind w:firstLine="709"/>
        <w:jc w:val="both"/>
        <w:rPr>
          <w:rFonts w:ascii="Trebuchet MS" w:eastAsia="PMingLiU" w:hAnsi="Trebuchet MS"/>
          <w:lang w:val="bg-BG"/>
        </w:rPr>
      </w:pPr>
      <w:r w:rsidRPr="51D3983B">
        <w:rPr>
          <w:rFonts w:ascii="Trebuchet MS" w:eastAsia="PMingLiU" w:hAnsi="Trebuchet MS"/>
          <w:lang w:val="bg-BG"/>
        </w:rPr>
        <w:t>Долуподписаният/ата/ ____________________________________________________,</w:t>
      </w:r>
    </w:p>
    <w:p w:rsidR="00172330" w:rsidRPr="00172330" w:rsidRDefault="51D3983B" w:rsidP="51D3983B">
      <w:pPr>
        <w:jc w:val="center"/>
        <w:rPr>
          <w:rFonts w:ascii="Trebuchet MS" w:eastAsia="PMingLiU" w:hAnsi="Trebuchet MS"/>
          <w:i/>
          <w:iCs/>
          <w:vertAlign w:val="superscript"/>
          <w:lang w:val="bg-BG"/>
        </w:rPr>
      </w:pPr>
      <w:r w:rsidRPr="51D3983B">
        <w:rPr>
          <w:rFonts w:ascii="Trebuchet MS" w:eastAsia="PMingLiU" w:hAnsi="Trebuchet MS"/>
          <w:i/>
          <w:iCs/>
          <w:vertAlign w:val="superscript"/>
          <w:lang w:val="bg-BG"/>
        </w:rPr>
        <w:t>(собствено, бащино и фамилно име)</w:t>
      </w:r>
    </w:p>
    <w:p w:rsidR="00172330" w:rsidRPr="00172330" w:rsidRDefault="51D3983B" w:rsidP="51D3983B">
      <w:pPr>
        <w:widowControl w:val="0"/>
        <w:autoSpaceDE w:val="0"/>
        <w:autoSpaceDN w:val="0"/>
        <w:adjustRightInd w:val="0"/>
        <w:rPr>
          <w:rFonts w:ascii="Trebuchet MS" w:eastAsia="PMingLiU" w:hAnsi="Trebuchet MS"/>
          <w:lang w:val="bg-BG"/>
        </w:rPr>
      </w:pPr>
      <w:r w:rsidRPr="51D3983B">
        <w:rPr>
          <w:rFonts w:ascii="Trebuchet MS" w:eastAsia="PMingLiU" w:hAnsi="Trebuchet MS"/>
          <w:lang w:val="bg-BG"/>
        </w:rPr>
        <w:t>в качеството си на _____________________________________________________________________________</w:t>
      </w:r>
    </w:p>
    <w:p w:rsidR="00172330" w:rsidRPr="00172330" w:rsidRDefault="51D3983B" w:rsidP="51D3983B">
      <w:pPr>
        <w:widowControl w:val="0"/>
        <w:autoSpaceDE w:val="0"/>
        <w:autoSpaceDN w:val="0"/>
        <w:adjustRightInd w:val="0"/>
        <w:rPr>
          <w:rFonts w:ascii="Trebuchet MS" w:eastAsia="PMingLiU" w:hAnsi="Trebuchet MS"/>
          <w:i/>
          <w:iCs/>
          <w:vertAlign w:val="superscript"/>
          <w:lang w:val="bg-BG"/>
        </w:rPr>
      </w:pPr>
      <w:r w:rsidRPr="51D3983B">
        <w:rPr>
          <w:rFonts w:ascii="Trebuchet MS" w:eastAsia="PMingLiU" w:hAnsi="Trebuchet MS"/>
          <w:i/>
          <w:iCs/>
          <w:vertAlign w:val="superscript"/>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172330" w:rsidRPr="00172330" w:rsidRDefault="51D3983B" w:rsidP="51D3983B">
      <w:pPr>
        <w:spacing w:line="276" w:lineRule="auto"/>
        <w:ind w:right="-23"/>
        <w:jc w:val="both"/>
        <w:rPr>
          <w:rFonts w:ascii="Trebuchet MS" w:eastAsia="PMingLiU" w:hAnsi="Trebuchet MS"/>
          <w:lang w:val="bg-BG"/>
        </w:rPr>
      </w:pPr>
      <w:r w:rsidRPr="51D3983B">
        <w:rPr>
          <w:rFonts w:ascii="Trebuchet MS" w:eastAsia="PMingLiU" w:hAnsi="Trebuchet MS"/>
          <w:lang w:val="bg-BG"/>
        </w:rPr>
        <w:t>в _______________________________________________________________________</w:t>
      </w:r>
    </w:p>
    <w:p w:rsidR="00172330" w:rsidRPr="00172330" w:rsidRDefault="51D3983B" w:rsidP="51D3983B">
      <w:pPr>
        <w:spacing w:line="276" w:lineRule="auto"/>
        <w:ind w:right="-23"/>
        <w:jc w:val="center"/>
        <w:rPr>
          <w:rFonts w:ascii="Trebuchet MS" w:eastAsia="PMingLiU" w:hAnsi="Trebuchet MS"/>
          <w:i/>
          <w:iCs/>
          <w:vertAlign w:val="superscript"/>
          <w:lang w:val="bg-BG"/>
        </w:rPr>
      </w:pPr>
      <w:r w:rsidRPr="51D3983B">
        <w:rPr>
          <w:rFonts w:ascii="Trebuchet MS" w:eastAsia="PMingLiU" w:hAnsi="Trebuchet MS"/>
          <w:i/>
          <w:iCs/>
          <w:vertAlign w:val="superscript"/>
          <w:lang w:val="bg-BG"/>
        </w:rPr>
        <w:t>/наименование на юридическото лице, физическото лице и вид на търговеца/</w:t>
      </w:r>
    </w:p>
    <w:p w:rsidR="00172330" w:rsidRPr="00172330" w:rsidRDefault="51D3983B" w:rsidP="51D3983B">
      <w:pPr>
        <w:spacing w:line="276" w:lineRule="auto"/>
        <w:ind w:right="-113"/>
        <w:jc w:val="both"/>
        <w:rPr>
          <w:rFonts w:ascii="Trebuchet MS" w:eastAsia="PMingLiU" w:hAnsi="Trebuchet MS"/>
          <w:b/>
          <w:bCs/>
          <w:color w:val="000000" w:themeColor="text1"/>
          <w:lang w:val="en-US"/>
        </w:rPr>
      </w:pPr>
      <w:r w:rsidRPr="51D3983B">
        <w:rPr>
          <w:rFonts w:ascii="Trebuchet MS" w:eastAsia="PMingLiU" w:hAnsi="Trebuchet MS"/>
          <w:lang w:val="bg-BG"/>
        </w:rPr>
        <w:t xml:space="preserve">регистриран/вписан в _____________________ регистър при __________________________ с ЕИК/БУЛСТАТ/ под №______________________, </w:t>
      </w:r>
      <w:r w:rsidRPr="51D3983B">
        <w:rPr>
          <w:rFonts w:ascii="Trebuchet MS" w:eastAsia="PMingLiU" w:hAnsi="Trebuchet MS"/>
          <w:color w:val="000000" w:themeColor="text1"/>
          <w:lang w:val="bg-BG"/>
        </w:rPr>
        <w:t>във връзка с участие</w:t>
      </w:r>
      <w:r w:rsidRPr="51D3983B">
        <w:rPr>
          <w:rFonts w:ascii="Trebuchet MS" w:eastAsia="PMingLiU" w:hAnsi="Trebuchet MS"/>
          <w:lang w:val="bg-BG"/>
        </w:rPr>
        <w:t xml:space="preserve"> в ограничена процедура за възлагане на обществена поръчка с предмет: </w:t>
      </w:r>
      <w:r w:rsidRPr="51D3983B">
        <w:rPr>
          <w:rFonts w:ascii="Trebuchet MS" w:eastAsia="PMingLiU" w:hAnsi="Trebuchet MS"/>
          <w:b/>
          <w:bCs/>
          <w:color w:val="000000" w:themeColor="text1"/>
          <w:lang w:val="bg-BG"/>
        </w:rPr>
        <w:t>Проектиране и строителство на обект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w:t>
      </w:r>
    </w:p>
    <w:p w:rsidR="00172330" w:rsidRPr="00172330" w:rsidRDefault="00172330" w:rsidP="00172330">
      <w:pPr>
        <w:spacing w:line="276" w:lineRule="auto"/>
        <w:ind w:right="-113"/>
        <w:jc w:val="both"/>
        <w:rPr>
          <w:rFonts w:ascii="Trebuchet MS" w:eastAsia="PMingLiU" w:hAnsi="Trebuchet MS"/>
          <w:b/>
          <w:i/>
          <w:iCs/>
          <w:color w:val="000000"/>
          <w:szCs w:val="24"/>
          <w:lang w:val="en-US"/>
        </w:rPr>
      </w:pPr>
    </w:p>
    <w:p w:rsidR="00172330" w:rsidRPr="00172330" w:rsidRDefault="51D3983B" w:rsidP="51D3983B">
      <w:pPr>
        <w:spacing w:line="276" w:lineRule="auto"/>
        <w:ind w:right="-23"/>
        <w:jc w:val="center"/>
        <w:rPr>
          <w:rFonts w:ascii="Trebuchet MS" w:eastAsia="PMingLiU" w:hAnsi="Trebuchet MS"/>
          <w:b/>
          <w:bCs/>
          <w:lang w:val="bg-BG"/>
        </w:rPr>
      </w:pPr>
      <w:r w:rsidRPr="51D3983B">
        <w:rPr>
          <w:rFonts w:ascii="Trebuchet MS" w:eastAsia="PMingLiU" w:hAnsi="Trebuchet MS"/>
          <w:b/>
          <w:bCs/>
          <w:lang w:val="bg-BG"/>
        </w:rPr>
        <w:t>Д Е К Л А Р И Р А М,  Ч Е:</w:t>
      </w:r>
    </w:p>
    <w:p w:rsidR="00172330" w:rsidRPr="00172330" w:rsidRDefault="00172330" w:rsidP="00172330">
      <w:pPr>
        <w:spacing w:line="276" w:lineRule="auto"/>
        <w:jc w:val="both"/>
        <w:rPr>
          <w:rFonts w:ascii="Trebuchet MS" w:eastAsia="PMingLiU" w:hAnsi="Trebuchet MS"/>
          <w:szCs w:val="24"/>
          <w:lang w:val="bg-BG"/>
        </w:rPr>
      </w:pP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t>действителен собственик* по смисъла на § 2, ал. 1 и ал. 2 от Допълнителните разпоредби на ЗМИП на горепосоченото юридическо лице е следното физическо лице/ са следните физически лица:</w:t>
      </w:r>
    </w:p>
    <w:p w:rsidR="00172330" w:rsidRPr="00172330" w:rsidRDefault="51D3983B" w:rsidP="51D3983B">
      <w:pPr>
        <w:numPr>
          <w:ilvl w:val="0"/>
          <w:numId w:val="18"/>
        </w:numPr>
        <w:tabs>
          <w:tab w:val="left" w:pos="284"/>
        </w:tabs>
        <w:spacing w:line="276" w:lineRule="auto"/>
        <w:contextualSpacing/>
        <w:rPr>
          <w:rFonts w:ascii="Trebuchet MS" w:eastAsia="PMingLiU" w:hAnsi="Trebuchet MS"/>
          <w:lang w:val="bg-BG"/>
        </w:rPr>
      </w:pPr>
      <w:r w:rsidRPr="51D3983B">
        <w:rPr>
          <w:rFonts w:ascii="Trebuchet MS" w:eastAsia="PMingLiU" w:hAnsi="Trebuchet MS"/>
          <w:lang w:val="bg-BG"/>
        </w:rPr>
        <w:t>___________________________________________</w:t>
      </w:r>
      <w:r w:rsidRPr="51D3983B">
        <w:rPr>
          <w:rFonts w:ascii="Trebuchet MS" w:eastAsia="PMingLiU" w:hAnsi="Trebuchet MS"/>
        </w:rPr>
        <w:t>_</w:t>
      </w:r>
      <w:r w:rsidRPr="51D3983B">
        <w:rPr>
          <w:rFonts w:ascii="Trebuchet MS" w:eastAsia="PMingLiU" w:hAnsi="Trebuchet MS"/>
          <w:lang w:val="bg-BG"/>
        </w:rPr>
        <w:t>___</w:t>
      </w:r>
      <w:r w:rsidRPr="51D3983B">
        <w:rPr>
          <w:rFonts w:ascii="Trebuchet MS" w:eastAsia="PMingLiU" w:hAnsi="Trebuchet MS"/>
        </w:rPr>
        <w:t>__________________</w:t>
      </w:r>
      <w:r w:rsidRPr="51D3983B">
        <w:rPr>
          <w:rFonts w:ascii="Trebuchet MS" w:eastAsia="PMingLiU" w:hAnsi="Trebuchet MS"/>
          <w:lang w:val="bg-BG"/>
        </w:rPr>
        <w:t>_______________,</w:t>
      </w:r>
    </w:p>
    <w:p w:rsidR="00172330" w:rsidRPr="00172330" w:rsidRDefault="51D3983B" w:rsidP="51D3983B">
      <w:pPr>
        <w:spacing w:line="276" w:lineRule="auto"/>
        <w:ind w:right="-23"/>
        <w:jc w:val="center"/>
        <w:rPr>
          <w:rFonts w:ascii="Trebuchet MS" w:eastAsia="PMingLiU" w:hAnsi="Trebuchet MS"/>
          <w:i/>
          <w:iCs/>
          <w:vertAlign w:val="superscript"/>
          <w:lang w:val="bg-BG"/>
        </w:rPr>
      </w:pPr>
      <w:r w:rsidRPr="51D3983B">
        <w:rPr>
          <w:rFonts w:ascii="Trebuchet MS" w:eastAsia="PMingLiU" w:hAnsi="Trebuchet MS"/>
          <w:i/>
          <w:iCs/>
          <w:vertAlign w:val="superscript"/>
          <w:lang w:val="bg-BG"/>
        </w:rPr>
        <w:t>(собствено, бащино и фамилно име)</w:t>
      </w:r>
    </w:p>
    <w:p w:rsidR="00172330" w:rsidRPr="00172330" w:rsidRDefault="51D3983B" w:rsidP="51D3983B">
      <w:pPr>
        <w:tabs>
          <w:tab w:val="left" w:pos="3015"/>
        </w:tabs>
        <w:spacing w:line="276" w:lineRule="auto"/>
        <w:rPr>
          <w:rFonts w:ascii="Trebuchet MS" w:eastAsia="PMingLiU" w:hAnsi="Trebuchet MS"/>
          <w:lang w:val="bg-BG"/>
        </w:rPr>
      </w:pPr>
      <w:r w:rsidRPr="51D3983B">
        <w:rPr>
          <w:rFonts w:ascii="Trebuchet MS" w:eastAsia="PMingLiU" w:hAnsi="Trebuchet MS"/>
          <w:lang w:val="bg-BG"/>
        </w:rPr>
        <w:t>ЕГН _________</w:t>
      </w:r>
      <w:r w:rsidRPr="51D3983B">
        <w:rPr>
          <w:rFonts w:ascii="Trebuchet MS" w:eastAsia="PMingLiU" w:hAnsi="Trebuchet MS"/>
        </w:rPr>
        <w:t>_</w:t>
      </w:r>
      <w:r w:rsidRPr="51D3983B">
        <w:rPr>
          <w:rFonts w:ascii="Trebuchet MS" w:eastAsia="PMingLiU" w:hAnsi="Trebuchet MS"/>
          <w:lang w:val="bg-BG"/>
        </w:rPr>
        <w:t>______</w:t>
      </w:r>
      <w:r w:rsidRPr="51D3983B">
        <w:rPr>
          <w:rFonts w:ascii="Trebuchet MS" w:eastAsia="PMingLiU" w:hAnsi="Trebuchet MS"/>
        </w:rPr>
        <w:t>_</w:t>
      </w:r>
      <w:r w:rsidRPr="51D3983B">
        <w:rPr>
          <w:rFonts w:ascii="Trebuchet MS" w:eastAsia="PMingLiU" w:hAnsi="Trebuchet MS"/>
          <w:lang w:val="bg-BG"/>
        </w:rPr>
        <w:t>___, дата и място на раждане _______________________________</w:t>
      </w:r>
      <w:r w:rsidRPr="51D3983B">
        <w:rPr>
          <w:rFonts w:ascii="Trebuchet MS" w:eastAsia="PMingLiU" w:hAnsi="Trebuchet MS"/>
        </w:rPr>
        <w:t>_</w:t>
      </w:r>
      <w:r w:rsidRPr="51D3983B">
        <w:rPr>
          <w:rFonts w:ascii="Trebuchet MS" w:eastAsia="PMingLiU" w:hAnsi="Trebuchet MS"/>
          <w:lang w:val="bg-BG"/>
        </w:rPr>
        <w:t>____,</w:t>
      </w:r>
    </w:p>
    <w:p w:rsidR="00172330" w:rsidRPr="00172330" w:rsidRDefault="51D3983B" w:rsidP="51D3983B">
      <w:pPr>
        <w:spacing w:line="276" w:lineRule="auto"/>
        <w:rPr>
          <w:rFonts w:ascii="Trebuchet MS" w:eastAsia="PMingLiU" w:hAnsi="Trebuchet MS"/>
          <w:lang w:val="bg-BG"/>
        </w:rPr>
      </w:pPr>
      <w:r w:rsidRPr="51D3983B">
        <w:rPr>
          <w:rFonts w:ascii="Trebuchet MS" w:eastAsia="PMingLiU" w:hAnsi="Trebuchet MS"/>
          <w:lang w:val="bg-BG"/>
        </w:rPr>
        <w:t>вид и № на документ за самоличност № ________</w:t>
      </w:r>
      <w:r w:rsidRPr="51D3983B">
        <w:rPr>
          <w:rFonts w:ascii="Trebuchet MS" w:eastAsia="PMingLiU" w:hAnsi="Trebuchet MS"/>
        </w:rPr>
        <w:t>___</w:t>
      </w:r>
      <w:r w:rsidRPr="51D3983B">
        <w:rPr>
          <w:rFonts w:ascii="Trebuchet MS" w:eastAsia="PMingLiU" w:hAnsi="Trebuchet MS"/>
          <w:lang w:val="bg-BG"/>
        </w:rPr>
        <w:t xml:space="preserve">________, издаден от </w:t>
      </w:r>
      <w:r w:rsidRPr="51D3983B">
        <w:rPr>
          <w:rFonts w:ascii="Trebuchet MS" w:eastAsia="PMingLiU" w:hAnsi="Trebuchet MS"/>
        </w:rPr>
        <w:t>__</w:t>
      </w:r>
      <w:r w:rsidRPr="51D3983B">
        <w:rPr>
          <w:rFonts w:ascii="Trebuchet MS" w:eastAsia="PMingLiU" w:hAnsi="Trebuchet MS"/>
          <w:lang w:val="bg-BG"/>
        </w:rPr>
        <w:t>__</w:t>
      </w:r>
      <w:r w:rsidRPr="51D3983B">
        <w:rPr>
          <w:rFonts w:ascii="Trebuchet MS" w:eastAsia="PMingLiU" w:hAnsi="Trebuchet MS"/>
        </w:rPr>
        <w:t>_____</w:t>
      </w:r>
      <w:r w:rsidRPr="51D3983B">
        <w:rPr>
          <w:rFonts w:ascii="Trebuchet MS" w:eastAsia="PMingLiU" w:hAnsi="Trebuchet MS"/>
          <w:lang w:val="bg-BG"/>
        </w:rPr>
        <w:t>_________,</w:t>
      </w:r>
    </w:p>
    <w:p w:rsidR="00172330" w:rsidRPr="00172330" w:rsidRDefault="51D3983B" w:rsidP="51D3983B">
      <w:pPr>
        <w:spacing w:line="276" w:lineRule="auto"/>
        <w:rPr>
          <w:rFonts w:ascii="Trebuchet MS" w:eastAsia="PMingLiU" w:hAnsi="Trebuchet MS"/>
          <w:lang w:val="bg-BG"/>
        </w:rPr>
      </w:pPr>
      <w:r w:rsidRPr="51D3983B">
        <w:rPr>
          <w:rFonts w:ascii="Trebuchet MS" w:eastAsia="PMingLiU" w:hAnsi="Trebuchet MS"/>
          <w:lang w:val="bg-BG"/>
        </w:rPr>
        <w:lastRenderedPageBreak/>
        <w:t>постоянен адрес: ___________________________</w:t>
      </w:r>
      <w:r w:rsidRPr="51D3983B">
        <w:rPr>
          <w:rFonts w:ascii="Trebuchet MS" w:eastAsia="PMingLiU" w:hAnsi="Trebuchet MS"/>
        </w:rPr>
        <w:t>__</w:t>
      </w:r>
      <w:r w:rsidRPr="51D3983B">
        <w:rPr>
          <w:rFonts w:ascii="Trebuchet MS" w:eastAsia="PMingLiU" w:hAnsi="Trebuchet MS"/>
          <w:lang w:val="bg-BG"/>
        </w:rPr>
        <w:t>________, гражданство______________</w:t>
      </w:r>
      <w:r w:rsidRPr="51D3983B">
        <w:rPr>
          <w:rFonts w:ascii="Trebuchet MS" w:eastAsia="PMingLiU" w:hAnsi="Trebuchet MS"/>
        </w:rPr>
        <w:t>_</w:t>
      </w:r>
      <w:r w:rsidRPr="51D3983B">
        <w:rPr>
          <w:rFonts w:ascii="Trebuchet MS" w:eastAsia="PMingLiU" w:hAnsi="Trebuchet MS"/>
          <w:lang w:val="bg-BG"/>
        </w:rPr>
        <w:t>____,</w:t>
      </w: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t xml:space="preserve">Имам сведения, че същия/ата </w:t>
      </w:r>
      <w:r w:rsidRPr="51D3983B">
        <w:rPr>
          <w:rFonts w:ascii="Trebuchet MS" w:eastAsia="PMingLiU" w:hAnsi="Trebuchet MS"/>
          <w:b/>
          <w:bCs/>
          <w:lang w:val="bg-BG"/>
        </w:rPr>
        <w:t>е / не е</w:t>
      </w:r>
      <w:r w:rsidRPr="51D3983B">
        <w:rPr>
          <w:rFonts w:ascii="Trebuchet MS" w:eastAsia="PMingLiU" w:hAnsi="Trebuchet MS"/>
          <w:lang w:val="bg-BG"/>
        </w:rPr>
        <w:t xml:space="preserve"> видна политическа личност в  Република България, в друга</w:t>
      </w:r>
    </w:p>
    <w:p w:rsidR="00172330" w:rsidRPr="00172330" w:rsidRDefault="51D3983B" w:rsidP="51D3983B">
      <w:pPr>
        <w:spacing w:line="276" w:lineRule="auto"/>
        <w:ind w:left="1440" w:firstLine="720"/>
        <w:jc w:val="both"/>
        <w:rPr>
          <w:rFonts w:ascii="Trebuchet MS" w:eastAsia="PMingLiU" w:hAnsi="Trebuchet MS"/>
          <w:lang w:val="bg-BG"/>
        </w:rPr>
      </w:pPr>
      <w:r w:rsidRPr="51D3983B">
        <w:rPr>
          <w:rFonts w:ascii="Trebuchet MS" w:eastAsia="PMingLiU" w:hAnsi="Trebuchet MS"/>
          <w:b/>
          <w:bCs/>
          <w:u w:val="single"/>
          <w:lang w:val="bg-BG"/>
        </w:rPr>
        <w:t>(ненужното се зачертава)</w:t>
      </w:r>
      <w:r w:rsidRPr="51D3983B">
        <w:rPr>
          <w:rFonts w:ascii="Trebuchet MS" w:eastAsia="PMingLiU" w:hAnsi="Trebuchet MS"/>
          <w:lang w:val="bg-BG"/>
        </w:rPr>
        <w:t xml:space="preserve"> </w:t>
      </w: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172330" w:rsidRPr="00172330" w:rsidRDefault="00172330" w:rsidP="00172330">
      <w:pPr>
        <w:spacing w:line="276" w:lineRule="auto"/>
        <w:jc w:val="both"/>
        <w:rPr>
          <w:rFonts w:ascii="Trebuchet MS" w:eastAsia="PMingLiU" w:hAnsi="Trebuchet MS"/>
          <w:szCs w:val="24"/>
          <w:lang w:val="bg-BG"/>
        </w:rPr>
      </w:pPr>
    </w:p>
    <w:p w:rsidR="00172330" w:rsidRPr="00172330" w:rsidRDefault="51D3983B" w:rsidP="51D3983B">
      <w:pPr>
        <w:numPr>
          <w:ilvl w:val="0"/>
          <w:numId w:val="18"/>
        </w:numPr>
        <w:tabs>
          <w:tab w:val="left" w:pos="284"/>
        </w:tabs>
        <w:spacing w:line="276" w:lineRule="auto"/>
        <w:contextualSpacing/>
        <w:rPr>
          <w:rFonts w:ascii="Trebuchet MS" w:eastAsia="PMingLiU" w:hAnsi="Trebuchet MS"/>
          <w:lang w:val="bg-BG"/>
        </w:rPr>
      </w:pPr>
      <w:r w:rsidRPr="51D3983B">
        <w:rPr>
          <w:rFonts w:ascii="Trebuchet MS" w:eastAsia="PMingLiU" w:hAnsi="Trebuchet MS"/>
          <w:lang w:val="bg-BG"/>
        </w:rPr>
        <w:t>___________________________________________</w:t>
      </w:r>
      <w:r w:rsidRPr="51D3983B">
        <w:rPr>
          <w:rFonts w:ascii="Trebuchet MS" w:eastAsia="PMingLiU" w:hAnsi="Trebuchet MS"/>
        </w:rPr>
        <w:t>_</w:t>
      </w:r>
      <w:r w:rsidRPr="51D3983B">
        <w:rPr>
          <w:rFonts w:ascii="Trebuchet MS" w:eastAsia="PMingLiU" w:hAnsi="Trebuchet MS"/>
          <w:lang w:val="bg-BG"/>
        </w:rPr>
        <w:t>___</w:t>
      </w:r>
      <w:r w:rsidRPr="51D3983B">
        <w:rPr>
          <w:rFonts w:ascii="Trebuchet MS" w:eastAsia="PMingLiU" w:hAnsi="Trebuchet MS"/>
        </w:rPr>
        <w:t>__________________</w:t>
      </w:r>
      <w:r w:rsidRPr="51D3983B">
        <w:rPr>
          <w:rFonts w:ascii="Trebuchet MS" w:eastAsia="PMingLiU" w:hAnsi="Trebuchet MS"/>
          <w:lang w:val="bg-BG"/>
        </w:rPr>
        <w:t>_______________,</w:t>
      </w:r>
    </w:p>
    <w:p w:rsidR="00172330" w:rsidRPr="00172330" w:rsidRDefault="51D3983B" w:rsidP="51D3983B">
      <w:pPr>
        <w:spacing w:line="276" w:lineRule="auto"/>
        <w:ind w:right="-23"/>
        <w:jc w:val="center"/>
        <w:rPr>
          <w:rFonts w:ascii="Trebuchet MS" w:eastAsia="PMingLiU" w:hAnsi="Trebuchet MS"/>
          <w:i/>
          <w:iCs/>
          <w:vertAlign w:val="superscript"/>
          <w:lang w:val="bg-BG"/>
        </w:rPr>
      </w:pPr>
      <w:r w:rsidRPr="51D3983B">
        <w:rPr>
          <w:rFonts w:ascii="Trebuchet MS" w:eastAsia="PMingLiU" w:hAnsi="Trebuchet MS"/>
          <w:i/>
          <w:iCs/>
          <w:vertAlign w:val="superscript"/>
          <w:lang w:val="bg-BG"/>
        </w:rPr>
        <w:t>(собствено, бащино и фамилно име)</w:t>
      </w:r>
    </w:p>
    <w:p w:rsidR="00172330" w:rsidRPr="00172330" w:rsidRDefault="51D3983B" w:rsidP="51D3983B">
      <w:pPr>
        <w:tabs>
          <w:tab w:val="left" w:pos="3015"/>
        </w:tabs>
        <w:spacing w:line="276" w:lineRule="auto"/>
        <w:rPr>
          <w:rFonts w:ascii="Trebuchet MS" w:eastAsia="PMingLiU" w:hAnsi="Trebuchet MS"/>
          <w:lang w:val="bg-BG"/>
        </w:rPr>
      </w:pPr>
      <w:r w:rsidRPr="51D3983B">
        <w:rPr>
          <w:rFonts w:ascii="Trebuchet MS" w:eastAsia="PMingLiU" w:hAnsi="Trebuchet MS"/>
          <w:lang w:val="bg-BG"/>
        </w:rPr>
        <w:t>ЕГН _________</w:t>
      </w:r>
      <w:r w:rsidRPr="51D3983B">
        <w:rPr>
          <w:rFonts w:ascii="Trebuchet MS" w:eastAsia="PMingLiU" w:hAnsi="Trebuchet MS"/>
        </w:rPr>
        <w:t>_</w:t>
      </w:r>
      <w:r w:rsidRPr="51D3983B">
        <w:rPr>
          <w:rFonts w:ascii="Trebuchet MS" w:eastAsia="PMingLiU" w:hAnsi="Trebuchet MS"/>
          <w:lang w:val="bg-BG"/>
        </w:rPr>
        <w:t>______</w:t>
      </w:r>
      <w:r w:rsidRPr="51D3983B">
        <w:rPr>
          <w:rFonts w:ascii="Trebuchet MS" w:eastAsia="PMingLiU" w:hAnsi="Trebuchet MS"/>
        </w:rPr>
        <w:t>_</w:t>
      </w:r>
      <w:r w:rsidRPr="51D3983B">
        <w:rPr>
          <w:rFonts w:ascii="Trebuchet MS" w:eastAsia="PMingLiU" w:hAnsi="Trebuchet MS"/>
          <w:lang w:val="bg-BG"/>
        </w:rPr>
        <w:t>___, дата и място на раждане _______________________________</w:t>
      </w:r>
      <w:r w:rsidRPr="51D3983B">
        <w:rPr>
          <w:rFonts w:ascii="Trebuchet MS" w:eastAsia="PMingLiU" w:hAnsi="Trebuchet MS"/>
        </w:rPr>
        <w:t>_</w:t>
      </w:r>
      <w:r w:rsidRPr="51D3983B">
        <w:rPr>
          <w:rFonts w:ascii="Trebuchet MS" w:eastAsia="PMingLiU" w:hAnsi="Trebuchet MS"/>
          <w:lang w:val="bg-BG"/>
        </w:rPr>
        <w:t>____,</w:t>
      </w:r>
    </w:p>
    <w:p w:rsidR="00172330" w:rsidRPr="00172330" w:rsidRDefault="51D3983B" w:rsidP="51D3983B">
      <w:pPr>
        <w:spacing w:line="276" w:lineRule="auto"/>
        <w:rPr>
          <w:rFonts w:ascii="Trebuchet MS" w:eastAsia="PMingLiU" w:hAnsi="Trebuchet MS"/>
          <w:lang w:val="bg-BG"/>
        </w:rPr>
      </w:pPr>
      <w:r w:rsidRPr="51D3983B">
        <w:rPr>
          <w:rFonts w:ascii="Trebuchet MS" w:eastAsia="PMingLiU" w:hAnsi="Trebuchet MS"/>
          <w:lang w:val="bg-BG"/>
        </w:rPr>
        <w:t>вид и № на документ за самоличност № ________</w:t>
      </w:r>
      <w:r w:rsidRPr="51D3983B">
        <w:rPr>
          <w:rFonts w:ascii="Trebuchet MS" w:eastAsia="PMingLiU" w:hAnsi="Trebuchet MS"/>
        </w:rPr>
        <w:t>___</w:t>
      </w:r>
      <w:r w:rsidRPr="51D3983B">
        <w:rPr>
          <w:rFonts w:ascii="Trebuchet MS" w:eastAsia="PMingLiU" w:hAnsi="Trebuchet MS"/>
          <w:lang w:val="bg-BG"/>
        </w:rPr>
        <w:t xml:space="preserve">________, издаден от </w:t>
      </w:r>
      <w:r w:rsidRPr="51D3983B">
        <w:rPr>
          <w:rFonts w:ascii="Trebuchet MS" w:eastAsia="PMingLiU" w:hAnsi="Trebuchet MS"/>
        </w:rPr>
        <w:t>__</w:t>
      </w:r>
      <w:r w:rsidRPr="51D3983B">
        <w:rPr>
          <w:rFonts w:ascii="Trebuchet MS" w:eastAsia="PMingLiU" w:hAnsi="Trebuchet MS"/>
          <w:lang w:val="bg-BG"/>
        </w:rPr>
        <w:t>__</w:t>
      </w:r>
      <w:r w:rsidRPr="51D3983B">
        <w:rPr>
          <w:rFonts w:ascii="Trebuchet MS" w:eastAsia="PMingLiU" w:hAnsi="Trebuchet MS"/>
        </w:rPr>
        <w:t>_____</w:t>
      </w:r>
      <w:r w:rsidRPr="51D3983B">
        <w:rPr>
          <w:rFonts w:ascii="Trebuchet MS" w:eastAsia="PMingLiU" w:hAnsi="Trebuchet MS"/>
          <w:lang w:val="bg-BG"/>
        </w:rPr>
        <w:t>_________,</w:t>
      </w:r>
    </w:p>
    <w:p w:rsidR="00172330" w:rsidRPr="00172330" w:rsidRDefault="51D3983B" w:rsidP="51D3983B">
      <w:pPr>
        <w:spacing w:line="276" w:lineRule="auto"/>
        <w:rPr>
          <w:rFonts w:ascii="Trebuchet MS" w:eastAsia="PMingLiU" w:hAnsi="Trebuchet MS"/>
          <w:lang w:val="bg-BG"/>
        </w:rPr>
      </w:pPr>
      <w:r w:rsidRPr="51D3983B">
        <w:rPr>
          <w:rFonts w:ascii="Trebuchet MS" w:eastAsia="PMingLiU" w:hAnsi="Trebuchet MS"/>
          <w:lang w:val="bg-BG"/>
        </w:rPr>
        <w:t>постоянен адрес: ___________________________</w:t>
      </w:r>
      <w:r w:rsidRPr="51D3983B">
        <w:rPr>
          <w:rFonts w:ascii="Trebuchet MS" w:eastAsia="PMingLiU" w:hAnsi="Trebuchet MS"/>
        </w:rPr>
        <w:t>__</w:t>
      </w:r>
      <w:r w:rsidRPr="51D3983B">
        <w:rPr>
          <w:rFonts w:ascii="Trebuchet MS" w:eastAsia="PMingLiU" w:hAnsi="Trebuchet MS"/>
          <w:lang w:val="bg-BG"/>
        </w:rPr>
        <w:t>________, гражданство______________</w:t>
      </w:r>
      <w:r w:rsidRPr="51D3983B">
        <w:rPr>
          <w:rFonts w:ascii="Trebuchet MS" w:eastAsia="PMingLiU" w:hAnsi="Trebuchet MS"/>
        </w:rPr>
        <w:t>_</w:t>
      </w:r>
      <w:r w:rsidRPr="51D3983B">
        <w:rPr>
          <w:rFonts w:ascii="Trebuchet MS" w:eastAsia="PMingLiU" w:hAnsi="Trebuchet MS"/>
          <w:lang w:val="bg-BG"/>
        </w:rPr>
        <w:t>____,</w:t>
      </w: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t xml:space="preserve">Имам сведения, че същия/ата </w:t>
      </w:r>
      <w:r w:rsidRPr="51D3983B">
        <w:rPr>
          <w:rFonts w:ascii="Trebuchet MS" w:eastAsia="PMingLiU" w:hAnsi="Trebuchet MS"/>
          <w:b/>
          <w:bCs/>
          <w:lang w:val="bg-BG"/>
        </w:rPr>
        <w:t>е / не е</w:t>
      </w:r>
      <w:r w:rsidRPr="51D3983B">
        <w:rPr>
          <w:rFonts w:ascii="Trebuchet MS" w:eastAsia="PMingLiU" w:hAnsi="Trebuchet MS"/>
          <w:lang w:val="bg-BG"/>
        </w:rPr>
        <w:t xml:space="preserve"> видна политическа личност в  Република България, в друга</w:t>
      </w:r>
    </w:p>
    <w:p w:rsidR="00172330" w:rsidRPr="00172330" w:rsidRDefault="51D3983B" w:rsidP="51D3983B">
      <w:pPr>
        <w:spacing w:line="276" w:lineRule="auto"/>
        <w:ind w:left="1440" w:firstLine="720"/>
        <w:jc w:val="both"/>
        <w:rPr>
          <w:rFonts w:ascii="Trebuchet MS" w:eastAsia="PMingLiU" w:hAnsi="Trebuchet MS"/>
          <w:lang w:val="bg-BG"/>
        </w:rPr>
      </w:pPr>
      <w:r w:rsidRPr="51D3983B">
        <w:rPr>
          <w:rFonts w:ascii="Trebuchet MS" w:eastAsia="PMingLiU" w:hAnsi="Trebuchet MS"/>
          <w:b/>
          <w:bCs/>
          <w:u w:val="single"/>
          <w:lang w:val="bg-BG"/>
        </w:rPr>
        <w:t>(ненужното се зачертава)</w:t>
      </w:r>
      <w:r w:rsidRPr="51D3983B">
        <w:rPr>
          <w:rFonts w:ascii="Trebuchet MS" w:eastAsia="PMingLiU" w:hAnsi="Trebuchet MS"/>
          <w:lang w:val="bg-BG"/>
        </w:rPr>
        <w:t xml:space="preserve"> </w:t>
      </w:r>
    </w:p>
    <w:p w:rsidR="00172330" w:rsidRPr="00172330" w:rsidRDefault="51D3983B" w:rsidP="51D3983B">
      <w:pPr>
        <w:spacing w:line="276" w:lineRule="auto"/>
        <w:jc w:val="both"/>
        <w:rPr>
          <w:rFonts w:ascii="Trebuchet MS" w:eastAsia="PMingLiU" w:hAnsi="Trebuchet MS"/>
          <w:lang w:val="bg-BG"/>
        </w:rPr>
      </w:pPr>
      <w:r w:rsidRPr="51D3983B">
        <w:rPr>
          <w:rFonts w:ascii="Trebuchet MS" w:eastAsia="PMingLiU" w:hAnsi="Trebuchet MS"/>
          <w:lang w:val="bg-BG"/>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172330" w:rsidRPr="00172330" w:rsidRDefault="51D3983B" w:rsidP="51D3983B">
      <w:pPr>
        <w:spacing w:line="276" w:lineRule="auto"/>
        <w:ind w:firstLine="720"/>
        <w:jc w:val="both"/>
        <w:rPr>
          <w:rFonts w:ascii="Trebuchet MS" w:eastAsia="PMingLiU" w:hAnsi="Trebuchet MS"/>
          <w:lang w:val="bg-BG"/>
        </w:rPr>
      </w:pPr>
      <w:r w:rsidRPr="51D3983B">
        <w:rPr>
          <w:rFonts w:ascii="Trebuchet MS" w:eastAsia="PMingLiU" w:hAnsi="Trebuchet MS"/>
          <w:lang w:val="bg-BG"/>
        </w:rPr>
        <w:t>Известна ми е наказателната отговорност по чл. 313 от Наказателния кодекс за деклариране на неверни обстоятелства.</w:t>
      </w:r>
    </w:p>
    <w:p w:rsidR="00172330" w:rsidRPr="00172330" w:rsidRDefault="00172330" w:rsidP="00172330">
      <w:pPr>
        <w:spacing w:line="276" w:lineRule="auto"/>
        <w:rPr>
          <w:rFonts w:ascii="Trebuchet MS" w:eastAsia="PMingLiU" w:hAnsi="Trebuchet MS"/>
          <w:szCs w:val="24"/>
          <w:lang w:val="bg-BG"/>
        </w:rPr>
      </w:pPr>
    </w:p>
    <w:p w:rsidR="00172330" w:rsidRPr="00172330" w:rsidRDefault="00172330" w:rsidP="51D3983B">
      <w:pPr>
        <w:spacing w:line="276" w:lineRule="auto"/>
        <w:jc w:val="both"/>
        <w:rPr>
          <w:rFonts w:ascii="Trebuchet MS" w:eastAsia="PMingLiU" w:hAnsi="Trebuchet MS"/>
          <w:b/>
          <w:bCs/>
          <w:lang w:val="bg-BG"/>
        </w:rPr>
      </w:pPr>
      <w:r w:rsidRPr="67969848">
        <w:rPr>
          <w:rFonts w:ascii="Trebuchet MS" w:eastAsia="PMingLiU" w:hAnsi="Trebuchet MS"/>
          <w:b/>
          <w:bCs/>
          <w:lang w:val="bg-BG"/>
        </w:rPr>
        <w:t xml:space="preserve">Дата: </w:t>
      </w:r>
      <w:r w:rsidRPr="51D3983B">
        <w:rPr>
          <w:rFonts w:ascii="Trebuchet MS" w:eastAsia="PMingLiU" w:hAnsi="Trebuchet MS"/>
          <w:b/>
          <w:bCs/>
          <w:i/>
          <w:iCs/>
          <w:lang w:val="bg-BG"/>
        </w:rPr>
        <w:t>д/м/г</w:t>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00172330">
        <w:rPr>
          <w:rFonts w:ascii="Trebuchet MS" w:eastAsia="PMingLiU" w:hAnsi="Trebuchet MS"/>
          <w:b/>
          <w:szCs w:val="24"/>
          <w:lang w:val="bg-BG"/>
        </w:rPr>
        <w:tab/>
      </w:r>
      <w:r w:rsidRPr="67969848">
        <w:rPr>
          <w:rFonts w:ascii="Trebuchet MS" w:eastAsia="PMingLiU" w:hAnsi="Trebuchet MS"/>
          <w:b/>
          <w:bCs/>
          <w:lang w:val="bg-BG"/>
        </w:rPr>
        <w:t xml:space="preserve">     Декларатор: ……………………………….. </w:t>
      </w:r>
    </w:p>
    <w:p w:rsidR="00172330" w:rsidRPr="00172330" w:rsidRDefault="00172330" w:rsidP="51D3983B">
      <w:pPr>
        <w:rPr>
          <w:rFonts w:ascii="Trebuchet MS" w:eastAsia="PMingLiU" w:hAnsi="Trebuchet MS"/>
          <w:lang w:val="bg-BG" w:eastAsia="en-US"/>
        </w:rPr>
      </w:pP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00172330">
        <w:rPr>
          <w:rFonts w:ascii="Trebuchet MS" w:eastAsia="PMingLiU" w:hAnsi="Trebuchet MS"/>
          <w:i/>
          <w:szCs w:val="24"/>
          <w:lang w:val="bg-BG"/>
        </w:rPr>
        <w:tab/>
      </w:r>
      <w:r w:rsidRPr="51D3983B">
        <w:rPr>
          <w:rFonts w:ascii="Trebuchet MS" w:eastAsia="PMingLiU" w:hAnsi="Trebuchet MS"/>
          <w:i/>
          <w:iCs/>
          <w:lang w:val="bg-BG"/>
        </w:rPr>
        <w:t xml:space="preserve">     ( подпис и печат)</w:t>
      </w:r>
    </w:p>
    <w:p w:rsidR="00172330" w:rsidRPr="00172330" w:rsidRDefault="00172330" w:rsidP="00172330">
      <w:pPr>
        <w:ind w:firstLine="708"/>
        <w:rPr>
          <w:rFonts w:ascii="Trebuchet MS" w:eastAsia="PMingLiU" w:hAnsi="Trebuchet MS"/>
          <w:szCs w:val="24"/>
          <w:lang w:val="bg-BG"/>
        </w:rPr>
      </w:pPr>
    </w:p>
    <w:p w:rsidR="00172330" w:rsidRPr="00172330" w:rsidRDefault="51D3983B" w:rsidP="51D3983B">
      <w:pPr>
        <w:pBdr>
          <w:top w:val="single" w:sz="4" w:space="1" w:color="auto"/>
        </w:pBdr>
        <w:jc w:val="both"/>
        <w:rPr>
          <w:rFonts w:ascii="Trebuchet MS" w:eastAsia="PMingLiU" w:hAnsi="Trebuchet MS"/>
          <w:i/>
          <w:iCs/>
          <w:lang w:val="bg-BG"/>
        </w:rPr>
      </w:pPr>
      <w:r w:rsidRPr="51D3983B">
        <w:rPr>
          <w:rFonts w:ascii="Trebuchet MS" w:eastAsia="PMingLiU" w:hAnsi="Trebuchet MS"/>
          <w:i/>
          <w:iCs/>
          <w:lang w:val="bg-BG"/>
        </w:rPr>
        <w:t xml:space="preserve">* Действителен собственик е физическо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w:t>
      </w:r>
      <w:r w:rsidRPr="51D3983B">
        <w:rPr>
          <w:rFonts w:ascii="Trebuchet MS" w:eastAsia="PMingLiU" w:hAnsi="Trebuchet MS"/>
          <w:i/>
          <w:iCs/>
          <w:lang w:val="bg-BG"/>
        </w:rPr>
        <w:lastRenderedPageBreak/>
        <w:t>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а) учредителят;</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б) доверителният собственик;</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в) пазителят, ако има такъв;</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г) бенефициерът или класът бенефициери, или</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72330" w:rsidRPr="00172330" w:rsidRDefault="51D3983B" w:rsidP="51D3983B">
      <w:pPr>
        <w:pBdr>
          <w:top w:val="single" w:sz="4" w:space="1" w:color="auto"/>
        </w:pBdr>
        <w:ind w:firstLine="709"/>
        <w:jc w:val="both"/>
        <w:rPr>
          <w:rFonts w:ascii="Trebuchet MS" w:eastAsia="PMingLiU" w:hAnsi="Trebuchet MS"/>
          <w:i/>
          <w:iCs/>
          <w:lang w:val="bg-BG"/>
        </w:rPr>
      </w:pPr>
      <w:r w:rsidRPr="51D3983B">
        <w:rPr>
          <w:rFonts w:ascii="Trebuchet MS" w:eastAsia="PMingLiU" w:hAnsi="Trebuchet MS"/>
          <w:i/>
          <w:iCs/>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72330" w:rsidRPr="00172330" w:rsidRDefault="51D3983B" w:rsidP="51D3983B">
      <w:pPr>
        <w:pBdr>
          <w:top w:val="single" w:sz="4" w:space="1" w:color="auto"/>
        </w:pBdr>
        <w:ind w:firstLine="720"/>
        <w:jc w:val="both"/>
        <w:rPr>
          <w:rFonts w:ascii="Trebuchet MS" w:eastAsia="PMingLiU" w:hAnsi="Trebuchet MS"/>
          <w:i/>
          <w:iCs/>
          <w:lang w:val="bg-BG"/>
        </w:rPr>
      </w:pPr>
      <w:r w:rsidRPr="51D3983B">
        <w:rPr>
          <w:rFonts w:ascii="Trebuchet MS" w:eastAsia="PMingLiU" w:hAnsi="Trebuchet MS"/>
          <w:i/>
          <w:iCs/>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72330" w:rsidRPr="00172330" w:rsidRDefault="00172330" w:rsidP="00172330">
      <w:pPr>
        <w:pBdr>
          <w:top w:val="single" w:sz="4" w:space="1" w:color="auto"/>
        </w:pBdr>
        <w:jc w:val="both"/>
        <w:rPr>
          <w:rFonts w:ascii="Trebuchet MS" w:eastAsia="PMingLiU" w:hAnsi="Trebuchet MS"/>
          <w:i/>
          <w:szCs w:val="24"/>
          <w:lang w:val="bg-BG"/>
        </w:rPr>
      </w:pPr>
    </w:p>
    <w:p w:rsidR="00172330" w:rsidRPr="00172330" w:rsidRDefault="51D3983B" w:rsidP="51D3983B">
      <w:pPr>
        <w:tabs>
          <w:tab w:val="left" w:pos="374"/>
        </w:tabs>
        <w:ind w:right="-23"/>
        <w:jc w:val="both"/>
        <w:rPr>
          <w:rFonts w:ascii="Trebuchet MS" w:eastAsia="PMingLiU" w:hAnsi="Trebuchet MS"/>
          <w:i/>
          <w:iCs/>
          <w:lang w:val="en-US"/>
        </w:rPr>
      </w:pPr>
      <w:r w:rsidRPr="51D3983B">
        <w:rPr>
          <w:rFonts w:ascii="Trebuchet MS" w:eastAsia="PMingLiU" w:hAnsi="Trebuchet MS"/>
          <w:i/>
          <w:iCs/>
          <w:lang w:val="bg-BG"/>
        </w:rPr>
        <w:t>ЗАБЕЛЕЖКА: Декларацията се попълва от едно от лицата по чл. 40 от ППЗОП, а при участник обединение - от всеки от членовете на обединението.</w:t>
      </w:r>
    </w:p>
    <w:p w:rsidR="00172330" w:rsidRPr="00172330" w:rsidRDefault="00172330" w:rsidP="00172330">
      <w:pPr>
        <w:tabs>
          <w:tab w:val="left" w:pos="374"/>
        </w:tabs>
        <w:ind w:right="-23"/>
        <w:jc w:val="both"/>
        <w:rPr>
          <w:rFonts w:ascii="Trebuchet MS" w:eastAsia="PMingLiU" w:hAnsi="Trebuchet MS"/>
          <w:i/>
          <w:szCs w:val="24"/>
          <w:lang w:val="en-US"/>
        </w:rPr>
      </w:pPr>
    </w:p>
    <w:p w:rsidR="00172330" w:rsidRDefault="00172330" w:rsidP="00172330">
      <w:pPr>
        <w:spacing w:line="288" w:lineRule="auto"/>
        <w:jc w:val="both"/>
        <w:rPr>
          <w:rFonts w:ascii="Trebuchet MS" w:hAnsi="Trebuchet MS"/>
          <w:b/>
          <w:szCs w:val="24"/>
          <w:lang w:val="bg-BG"/>
        </w:rPr>
      </w:pPr>
    </w:p>
    <w:p w:rsidR="00172330" w:rsidRDefault="00172330" w:rsidP="00172330">
      <w:pPr>
        <w:spacing w:line="288" w:lineRule="auto"/>
        <w:jc w:val="both"/>
        <w:rPr>
          <w:rFonts w:ascii="Trebuchet MS" w:hAnsi="Trebuchet MS"/>
          <w:b/>
          <w:szCs w:val="24"/>
          <w:lang w:val="bg-BG"/>
        </w:rPr>
      </w:pPr>
    </w:p>
    <w:p w:rsidR="00172330" w:rsidRDefault="00172330" w:rsidP="00172330">
      <w:pPr>
        <w:spacing w:line="288" w:lineRule="auto"/>
        <w:jc w:val="both"/>
        <w:rPr>
          <w:rFonts w:ascii="Trebuchet MS" w:hAnsi="Trebuchet MS"/>
          <w:b/>
          <w:szCs w:val="24"/>
          <w:lang w:val="bg-BG"/>
        </w:rPr>
      </w:pPr>
    </w:p>
    <w:p w:rsidR="00172330" w:rsidRDefault="00172330" w:rsidP="00172330">
      <w:pPr>
        <w:spacing w:line="288" w:lineRule="auto"/>
        <w:jc w:val="both"/>
        <w:rPr>
          <w:rFonts w:ascii="Trebuchet MS" w:hAnsi="Trebuchet MS"/>
          <w:b/>
          <w:szCs w:val="24"/>
          <w:lang w:val="bg-BG"/>
        </w:rPr>
      </w:pPr>
    </w:p>
    <w:p w:rsidR="00172330" w:rsidRDefault="00172330" w:rsidP="00172330">
      <w:pPr>
        <w:spacing w:line="288" w:lineRule="auto"/>
        <w:jc w:val="both"/>
        <w:rPr>
          <w:rFonts w:ascii="Trebuchet MS" w:hAnsi="Trebuchet MS"/>
          <w:b/>
          <w:szCs w:val="24"/>
          <w:lang w:val="bg-BG"/>
        </w:rPr>
      </w:pPr>
    </w:p>
    <w:p w:rsidR="00C8248D" w:rsidRDefault="00C8248D" w:rsidP="51D3983B">
      <w:pPr>
        <w:spacing w:line="288" w:lineRule="auto"/>
        <w:jc w:val="both"/>
        <w:rPr>
          <w:rFonts w:ascii="Trebuchet MS" w:hAnsi="Trebuchet MS"/>
          <w:b/>
          <w:bCs/>
          <w:lang w:val="bg-BG"/>
        </w:rPr>
      </w:pPr>
    </w:p>
    <w:p w:rsidR="00172330" w:rsidRPr="00172330" w:rsidRDefault="00172330" w:rsidP="51D3983B">
      <w:pPr>
        <w:spacing w:line="288" w:lineRule="auto"/>
        <w:jc w:val="both"/>
        <w:rPr>
          <w:rFonts w:ascii="Trebuchet MS" w:hAnsi="Trebuchet MS"/>
          <w:b/>
          <w:bCs/>
          <w:lang w:val="bg-BG"/>
        </w:rPr>
      </w:pPr>
      <w:r w:rsidRPr="45D46982">
        <w:rPr>
          <w:rFonts w:ascii="Trebuchet MS" w:hAnsi="Trebuchet MS"/>
          <w:b/>
          <w:bCs/>
          <w:lang w:val="bg-BG"/>
        </w:rPr>
        <w:lastRenderedPageBreak/>
        <w:t>Приложение №5</w:t>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45D46982">
        <w:rPr>
          <w:rFonts w:ascii="Trebuchet MS" w:hAnsi="Trebuchet MS"/>
          <w:b/>
          <w:bCs/>
          <w:lang w:val="bg-BG"/>
        </w:rPr>
        <w:t xml:space="preserve"> ДО</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ОБЩИНА РУСЕ</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ПЛ.“СВОБОДА” №6</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ГР. РУСЕ</w:t>
      </w:r>
    </w:p>
    <w:p w:rsidR="00172330" w:rsidRPr="00172330" w:rsidRDefault="00172330" w:rsidP="00172330">
      <w:pPr>
        <w:keepNext/>
        <w:spacing w:before="240"/>
        <w:jc w:val="center"/>
        <w:outlineLvl w:val="0"/>
        <w:rPr>
          <w:rFonts w:ascii="Trebuchet MS" w:hAnsi="Trebuchet MS"/>
          <w:b/>
          <w:szCs w:val="24"/>
          <w:lang w:val="bg-BG"/>
        </w:rPr>
      </w:pPr>
    </w:p>
    <w:p w:rsidR="00172330" w:rsidRPr="00172330" w:rsidRDefault="51D3983B" w:rsidP="51D3983B">
      <w:pPr>
        <w:keepNext/>
        <w:jc w:val="center"/>
        <w:outlineLvl w:val="0"/>
        <w:rPr>
          <w:rFonts w:ascii="Trebuchet MS" w:hAnsi="Trebuchet MS"/>
          <w:b/>
          <w:bCs/>
          <w:lang w:val="bg-BG"/>
        </w:rPr>
      </w:pPr>
      <w:r w:rsidRPr="51D3983B">
        <w:rPr>
          <w:rFonts w:ascii="Trebuchet MS" w:hAnsi="Trebuchet MS"/>
          <w:b/>
          <w:bCs/>
          <w:lang w:val="bg-BG"/>
        </w:rPr>
        <w:t xml:space="preserve">ПРЕДЛОЖЕНИЕ ЗА ИЗПЪЛНЕНИЕ НА ПОРЪЧКАТА </w:t>
      </w:r>
    </w:p>
    <w:p w:rsidR="00172330" w:rsidRPr="00172330" w:rsidRDefault="00172330" w:rsidP="51D3983B">
      <w:pPr>
        <w:pBdr>
          <w:top w:val="threeDEngrave" w:sz="6" w:space="1" w:color="D9D9D9"/>
          <w:bottom w:val="threeDEmboss" w:sz="6" w:space="1" w:color="D9D9D9"/>
        </w:pBdr>
        <w:shd w:val="clear" w:color="auto" w:fill="FFFFCC"/>
        <w:jc w:val="center"/>
        <w:rPr>
          <w:rFonts w:ascii="Trebuchet MS" w:hAnsi="Trebuchet MS"/>
          <w:b/>
          <w:bCs/>
          <w:caps/>
          <w:lang w:val="ru-RU"/>
        </w:rPr>
      </w:pPr>
      <w:r w:rsidRPr="45D46982">
        <w:rPr>
          <w:rFonts w:ascii="Trebuchet MS" w:hAnsi="Trebuchet MS"/>
          <w:b/>
          <w:bCs/>
          <w:caps/>
          <w:spacing w:val="60"/>
          <w:lang w:val="ru-RU"/>
        </w:rPr>
        <w:t>/техническо предложение/</w:t>
      </w:r>
    </w:p>
    <w:p w:rsidR="00172330" w:rsidRPr="00172330" w:rsidRDefault="00172330" w:rsidP="00172330">
      <w:pPr>
        <w:jc w:val="center"/>
        <w:rPr>
          <w:rFonts w:ascii="Trebuchet MS" w:hAnsi="Trebuchet MS"/>
          <w:b/>
          <w:szCs w:val="24"/>
          <w:lang w:val="bg-BG"/>
        </w:rPr>
      </w:pPr>
    </w:p>
    <w:p w:rsidR="00172330" w:rsidRPr="00172330" w:rsidRDefault="00172330" w:rsidP="00172330">
      <w:pPr>
        <w:jc w:val="both"/>
        <w:rPr>
          <w:rFonts w:ascii="Trebuchet MS" w:hAnsi="Trebuchet MS"/>
          <w:b/>
          <w:szCs w:val="24"/>
          <w:lang w:val="bg-BG"/>
        </w:rPr>
      </w:pPr>
    </w:p>
    <w:p w:rsidR="00172330" w:rsidRPr="00172330" w:rsidRDefault="51D3983B" w:rsidP="51D3983B">
      <w:pPr>
        <w:rPr>
          <w:rFonts w:ascii="Trebuchet MS" w:hAnsi="Trebuchet MS"/>
          <w:lang w:val="bg-BG"/>
        </w:rPr>
      </w:pPr>
      <w:r w:rsidRPr="51D3983B">
        <w:rPr>
          <w:rFonts w:ascii="Trebuchet MS" w:hAnsi="Trebuchet MS"/>
          <w:lang w:val="bg-BG"/>
        </w:rPr>
        <w:t>От ..........................................................................................................................................................</w:t>
      </w:r>
    </w:p>
    <w:p w:rsidR="00172330" w:rsidRPr="00172330" w:rsidRDefault="51D3983B" w:rsidP="51D3983B">
      <w:pPr>
        <w:jc w:val="center"/>
        <w:rPr>
          <w:rFonts w:ascii="Trebuchet MS" w:hAnsi="Trebuchet MS"/>
          <w:vertAlign w:val="superscript"/>
          <w:lang w:val="bg-BG"/>
        </w:rPr>
      </w:pPr>
      <w:r w:rsidRPr="51D3983B">
        <w:rPr>
          <w:rFonts w:ascii="Trebuchet MS" w:hAnsi="Trebuchet MS"/>
          <w:vertAlign w:val="superscript"/>
          <w:lang w:val="bg-BG"/>
        </w:rPr>
        <w:t>(наименование на участника)</w:t>
      </w:r>
    </w:p>
    <w:p w:rsidR="00172330" w:rsidRPr="00172330" w:rsidRDefault="51D3983B" w:rsidP="51D3983B">
      <w:pPr>
        <w:spacing w:line="360" w:lineRule="auto"/>
        <w:jc w:val="both"/>
        <w:rPr>
          <w:rFonts w:ascii="Trebuchet MS" w:hAnsi="Trebuchet MS"/>
          <w:lang w:val="bg-BG"/>
        </w:rPr>
      </w:pPr>
      <w:r w:rsidRPr="51D3983B">
        <w:rPr>
          <w:rFonts w:ascii="Trebuchet MS" w:hAnsi="Trebuchet MS"/>
          <w:lang w:val="bg-BG"/>
        </w:rPr>
        <w:t xml:space="preserve">със седалище и адрес на управление: .................................................................................., </w:t>
      </w:r>
    </w:p>
    <w:p w:rsidR="00172330" w:rsidRPr="00172330" w:rsidRDefault="51D3983B" w:rsidP="51D3983B">
      <w:pPr>
        <w:spacing w:line="360" w:lineRule="auto"/>
        <w:jc w:val="both"/>
        <w:rPr>
          <w:rFonts w:ascii="Trebuchet MS" w:hAnsi="Trebuchet MS"/>
          <w:lang w:val="bg-BG"/>
        </w:rPr>
      </w:pPr>
      <w:r w:rsidRPr="51D3983B">
        <w:rPr>
          <w:rFonts w:ascii="Trebuchet MS" w:hAnsi="Trebuchet MS"/>
          <w:lang w:val="bg-BG"/>
        </w:rPr>
        <w:t>ЕИК съгласно чл. 23 от ЗТР ...........................................,</w:t>
      </w:r>
    </w:p>
    <w:p w:rsidR="00172330" w:rsidRPr="00172330" w:rsidRDefault="00172330" w:rsidP="00172330">
      <w:pPr>
        <w:jc w:val="both"/>
        <w:rPr>
          <w:rFonts w:ascii="Trebuchet MS" w:hAnsi="Trebuchet MS"/>
          <w:szCs w:val="24"/>
          <w:lang w:val="bg-BG"/>
        </w:rPr>
      </w:pPr>
    </w:p>
    <w:p w:rsidR="00172330" w:rsidRPr="00172330" w:rsidRDefault="00172330" w:rsidP="00172330">
      <w:pPr>
        <w:rPr>
          <w:rFonts w:ascii="Trebuchet MS" w:hAnsi="Trebuchet MS"/>
          <w:b/>
          <w:szCs w:val="24"/>
          <w:lang w:val="bg-BG"/>
        </w:rPr>
      </w:pPr>
    </w:p>
    <w:p w:rsidR="00172330" w:rsidRPr="00172330" w:rsidRDefault="51D3983B" w:rsidP="51D3983B">
      <w:pPr>
        <w:ind w:firstLine="720"/>
        <w:jc w:val="both"/>
        <w:rPr>
          <w:rFonts w:ascii="Trebuchet MS" w:hAnsi="Trebuchet MS"/>
          <w:b/>
          <w:bCs/>
          <w:lang w:val="bg-BG"/>
        </w:rPr>
      </w:pPr>
      <w:r w:rsidRPr="51D3983B">
        <w:rPr>
          <w:rFonts w:ascii="Trebuchet MS" w:hAnsi="Trebuchet MS"/>
          <w:b/>
          <w:bCs/>
          <w:lang w:val="bg-BG"/>
        </w:rPr>
        <w:t>УВАЖАЕМИ ГОСПОЖИ И ГОСПОДА,</w:t>
      </w:r>
    </w:p>
    <w:p w:rsidR="00172330" w:rsidRPr="00172330" w:rsidRDefault="00172330" w:rsidP="00172330">
      <w:pPr>
        <w:jc w:val="both"/>
        <w:rPr>
          <w:rFonts w:ascii="Trebuchet MS" w:hAnsi="Trebuchet MS"/>
          <w:szCs w:val="24"/>
          <w:lang w:val="bg-BG"/>
        </w:rPr>
      </w:pPr>
    </w:p>
    <w:p w:rsidR="00172330" w:rsidRPr="00172330" w:rsidRDefault="51D3983B" w:rsidP="51D3983B">
      <w:pPr>
        <w:spacing w:line="360" w:lineRule="auto"/>
        <w:ind w:firstLine="720"/>
        <w:jc w:val="both"/>
        <w:rPr>
          <w:rFonts w:ascii="Trebuchet MS" w:hAnsi="Trebuchet MS"/>
          <w:lang w:val="bg-BG"/>
        </w:rPr>
      </w:pPr>
      <w:r w:rsidRPr="51D3983B">
        <w:rPr>
          <w:rFonts w:ascii="Trebuchet MS" w:hAnsi="Trebuchet MS"/>
          <w:lang w:val="bg-BG"/>
        </w:rPr>
        <w:t xml:space="preserve">Аз, долуподписаният .............................................................................................................., </w:t>
      </w:r>
    </w:p>
    <w:p w:rsidR="00172330" w:rsidRPr="00172330" w:rsidRDefault="51D3983B" w:rsidP="51D3983B">
      <w:pPr>
        <w:jc w:val="both"/>
        <w:rPr>
          <w:rFonts w:ascii="Trebuchet MS" w:hAnsi="Trebuchet MS"/>
          <w:lang w:val="bg-BG"/>
        </w:rPr>
      </w:pPr>
      <w:r w:rsidRPr="51D3983B">
        <w:rPr>
          <w:rFonts w:ascii="Trebuchet MS" w:hAnsi="Trebuchet MS"/>
          <w:lang w:val="bg-BG"/>
        </w:rPr>
        <w:t>в качеството си на .................................., на ......................................................................................,</w:t>
      </w:r>
    </w:p>
    <w:p w:rsidR="00172330" w:rsidRPr="00172330" w:rsidRDefault="00172330" w:rsidP="51D3983B">
      <w:pPr>
        <w:ind w:firstLine="720"/>
        <w:jc w:val="both"/>
        <w:rPr>
          <w:rFonts w:ascii="Trebuchet MS" w:hAnsi="Trebuchet MS"/>
          <w:lang w:val="bg-BG"/>
        </w:rPr>
      </w:pPr>
      <w:r w:rsidRPr="00172330">
        <w:rPr>
          <w:rFonts w:ascii="Trebuchet MS" w:hAnsi="Trebuchet MS"/>
          <w:szCs w:val="24"/>
          <w:lang w:val="bg-BG"/>
        </w:rPr>
        <w:tab/>
      </w:r>
      <w:r w:rsidRPr="00172330">
        <w:rPr>
          <w:rFonts w:ascii="Trebuchet MS" w:hAnsi="Trebuchet MS"/>
          <w:szCs w:val="24"/>
          <w:lang w:val="bg-BG"/>
        </w:rPr>
        <w:tab/>
      </w:r>
      <w:r w:rsidRPr="67969848">
        <w:rPr>
          <w:rFonts w:ascii="Trebuchet MS" w:hAnsi="Trebuchet MS"/>
          <w:lang w:val="bg-BG"/>
        </w:rPr>
        <w:t xml:space="preserve">  </w:t>
      </w:r>
      <w:r w:rsidRPr="67969848">
        <w:rPr>
          <w:rFonts w:ascii="Trebuchet MS" w:hAnsi="Trebuchet MS"/>
          <w:vertAlign w:val="superscript"/>
          <w:lang w:val="bg-BG"/>
        </w:rPr>
        <w:t>(представляващ)</w:t>
      </w:r>
      <w:r w:rsidRPr="00172330">
        <w:rPr>
          <w:rFonts w:ascii="Trebuchet MS" w:hAnsi="Trebuchet MS"/>
          <w:szCs w:val="24"/>
          <w:vertAlign w:val="superscript"/>
          <w:lang w:val="bg-BG"/>
        </w:rPr>
        <w:tab/>
      </w:r>
      <w:r w:rsidRPr="00172330">
        <w:rPr>
          <w:rFonts w:ascii="Trebuchet MS" w:hAnsi="Trebuchet MS"/>
          <w:szCs w:val="24"/>
          <w:vertAlign w:val="superscript"/>
          <w:lang w:val="bg-BG"/>
        </w:rPr>
        <w:tab/>
      </w:r>
      <w:r w:rsidRPr="00172330">
        <w:rPr>
          <w:rFonts w:ascii="Trebuchet MS" w:hAnsi="Trebuchet MS"/>
          <w:szCs w:val="24"/>
          <w:vertAlign w:val="superscript"/>
          <w:lang w:val="bg-BG"/>
        </w:rPr>
        <w:tab/>
      </w:r>
      <w:r w:rsidRPr="00172330">
        <w:rPr>
          <w:rFonts w:ascii="Trebuchet MS" w:hAnsi="Trebuchet MS"/>
          <w:szCs w:val="24"/>
          <w:vertAlign w:val="superscript"/>
          <w:lang w:val="bg-BG"/>
        </w:rPr>
        <w:tab/>
      </w:r>
      <w:r w:rsidRPr="67969848">
        <w:rPr>
          <w:rFonts w:ascii="Trebuchet MS" w:hAnsi="Trebuchet MS"/>
          <w:vertAlign w:val="superscript"/>
          <w:lang w:val="bg-BG"/>
        </w:rPr>
        <w:t xml:space="preserve"> (наименование на участника)</w:t>
      </w:r>
    </w:p>
    <w:p w:rsidR="00172330" w:rsidRPr="00172330" w:rsidRDefault="00172330" w:rsidP="51D3983B">
      <w:pPr>
        <w:jc w:val="both"/>
        <w:rPr>
          <w:rFonts w:ascii="Trebuchet MS" w:hAnsi="Trebuchet MS"/>
          <w:b/>
          <w:bCs/>
          <w:lang w:val="bg-BG"/>
        </w:rPr>
      </w:pPr>
      <w:r w:rsidRPr="67969848">
        <w:rPr>
          <w:rFonts w:ascii="Trebuchet MS" w:hAnsi="Trebuchet MS"/>
          <w:lang w:val="bg-BG"/>
        </w:rPr>
        <w:t xml:space="preserve">участник в открита процедура с предмет: </w:t>
      </w:r>
      <w:r w:rsidRPr="67969848">
        <w:rPr>
          <w:rFonts w:ascii="Trebuchet MS" w:hAnsi="Trebuchet MS"/>
          <w:b/>
          <w:bCs/>
          <w:spacing w:val="-4"/>
          <w:lang w:val="bg-BG"/>
        </w:rPr>
        <w:t>Проектиране и строителство на обект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w:t>
      </w:r>
    </w:p>
    <w:p w:rsidR="00172330" w:rsidRPr="00172330" w:rsidRDefault="00172330" w:rsidP="00172330">
      <w:pPr>
        <w:jc w:val="both"/>
        <w:rPr>
          <w:rFonts w:ascii="Trebuchet MS" w:hAnsi="Trebuchet MS"/>
          <w:szCs w:val="24"/>
          <w:lang w:val="bg-BG"/>
        </w:rPr>
      </w:pPr>
    </w:p>
    <w:p w:rsidR="00172330" w:rsidRPr="00172330" w:rsidRDefault="00172330" w:rsidP="51D3983B">
      <w:pPr>
        <w:tabs>
          <w:tab w:val="left" w:pos="0"/>
        </w:tabs>
        <w:jc w:val="both"/>
        <w:rPr>
          <w:rFonts w:ascii="Trebuchet MS" w:hAnsi="Trebuchet MS"/>
          <w:lang w:val="bg-BG"/>
        </w:rPr>
      </w:pPr>
      <w:r w:rsidRPr="00172330">
        <w:rPr>
          <w:rFonts w:ascii="Trebuchet MS" w:hAnsi="Trebuchet MS"/>
          <w:b/>
          <w:szCs w:val="24"/>
          <w:lang w:val="bg-BG"/>
        </w:rPr>
        <w:tab/>
      </w:r>
      <w:r w:rsidRPr="67969848">
        <w:rPr>
          <w:rFonts w:ascii="Trebuchet MS" w:hAnsi="Trebuchet MS"/>
          <w:b/>
          <w:bCs/>
          <w:lang w:val="bg-BG"/>
        </w:rPr>
        <w:t xml:space="preserve">1. </w:t>
      </w:r>
      <w:r w:rsidRPr="67969848">
        <w:rPr>
          <w:rFonts w:ascii="Trebuchet MS" w:hAnsi="Trebuchet MS"/>
          <w:lang w:val="bg-BG"/>
        </w:rPr>
        <w:t>Декларирам, че ще изпълним дейностите съгласно изискванията на документацията за участие и Техническата спецификация на Възложителя.</w:t>
      </w:r>
    </w:p>
    <w:p w:rsidR="00172330" w:rsidRPr="00172330" w:rsidRDefault="00172330" w:rsidP="51D3983B">
      <w:pPr>
        <w:jc w:val="both"/>
        <w:rPr>
          <w:rFonts w:ascii="Trebuchet MS" w:hAnsi="Trebuchet MS"/>
          <w:color w:val="000000" w:themeColor="text1"/>
          <w:lang w:val="bg-BG"/>
        </w:rPr>
      </w:pPr>
      <w:r w:rsidRPr="00172330">
        <w:rPr>
          <w:rFonts w:ascii="Trebuchet MS" w:hAnsi="Trebuchet MS"/>
          <w:szCs w:val="24"/>
          <w:lang w:val="bg-BG"/>
        </w:rPr>
        <w:tab/>
      </w:r>
      <w:r w:rsidRPr="67969848">
        <w:rPr>
          <w:rFonts w:ascii="Trebuchet MS" w:hAnsi="Trebuchet MS"/>
          <w:b/>
          <w:bCs/>
          <w:lang w:val="bg-BG"/>
        </w:rPr>
        <w:t>2.</w:t>
      </w:r>
      <w:r w:rsidRPr="67969848">
        <w:rPr>
          <w:rFonts w:ascii="Trebuchet MS" w:hAnsi="Trebuchet MS"/>
          <w:lang w:val="bg-BG"/>
        </w:rPr>
        <w:t xml:space="preserve"> </w:t>
      </w:r>
      <w:r w:rsidRPr="67969848">
        <w:rPr>
          <w:rFonts w:ascii="Trebuchet MS" w:hAnsi="Trebuchet MS"/>
          <w:color w:val="000000"/>
          <w:lang w:val="bg-BG"/>
        </w:rPr>
        <w:t>Декларирам, че сме запознати с критерия за възлагане на поръчката – „оптимално съотношение качество цена”</w:t>
      </w:r>
      <w:r w:rsidRPr="67969848">
        <w:rPr>
          <w:rFonts w:ascii="Trebuchet MS" w:hAnsi="Trebuchet MS"/>
          <w:lang w:val="bg-BG"/>
        </w:rPr>
        <w:t>,  съгласно Методика за оценка</w:t>
      </w:r>
      <w:r w:rsidRPr="67969848">
        <w:rPr>
          <w:rFonts w:ascii="Trebuchet MS" w:hAnsi="Trebuchet MS"/>
          <w:color w:val="000000"/>
          <w:lang w:val="bg-BG"/>
        </w:rPr>
        <w:t>.</w:t>
      </w:r>
    </w:p>
    <w:p w:rsidR="00172330" w:rsidRPr="00172330" w:rsidRDefault="00172330" w:rsidP="51D3983B">
      <w:pPr>
        <w:ind w:firstLine="720"/>
        <w:jc w:val="both"/>
        <w:rPr>
          <w:rFonts w:ascii="Trebuchet MS" w:hAnsi="Trebuchet MS"/>
          <w:lang w:val="bg-BG"/>
        </w:rPr>
      </w:pPr>
      <w:r w:rsidRPr="67969848">
        <w:rPr>
          <w:rFonts w:ascii="Trebuchet MS" w:hAnsi="Trebuchet MS"/>
          <w:b/>
          <w:bCs/>
          <w:lang w:val="bg-BG"/>
        </w:rPr>
        <w:t>3</w:t>
      </w:r>
      <w:r w:rsidRPr="67969848">
        <w:rPr>
          <w:rFonts w:ascii="Trebuchet MS" w:hAnsi="Trebuchet MS"/>
          <w:b/>
          <w:bCs/>
          <w:color w:val="000000"/>
          <w:spacing w:val="6"/>
          <w:lang w:val="bg-BG"/>
        </w:rPr>
        <w:t xml:space="preserve">. </w:t>
      </w:r>
      <w:r w:rsidRPr="67969848">
        <w:rPr>
          <w:rFonts w:ascii="Trebuchet MS" w:hAnsi="Trebuchet MS"/>
          <w:lang w:val="bg-BG"/>
        </w:rPr>
        <w:t>Предлагаме следният срок за изготвяне на инвестиционния проект:……….</w:t>
      </w:r>
      <w:r w:rsidRPr="67969848">
        <w:rPr>
          <w:rFonts w:ascii="Trebuchet MS" w:hAnsi="Trebuchet MS"/>
          <w:lang w:val="en-US"/>
        </w:rPr>
        <w:t>(</w:t>
      </w:r>
      <w:r w:rsidRPr="67969848">
        <w:rPr>
          <w:rFonts w:ascii="Trebuchet MS" w:hAnsi="Trebuchet MS"/>
          <w:lang w:val="bg-BG"/>
        </w:rPr>
        <w:t>словом:…………</w:t>
      </w:r>
      <w:r w:rsidRPr="67969848">
        <w:rPr>
          <w:rFonts w:ascii="Trebuchet MS" w:hAnsi="Trebuchet MS"/>
          <w:lang w:val="en-US"/>
        </w:rPr>
        <w:t>)</w:t>
      </w:r>
      <w:r w:rsidRPr="67969848">
        <w:rPr>
          <w:rFonts w:ascii="Trebuchet MS" w:hAnsi="Trebuchet MS"/>
          <w:lang w:val="bg-BG"/>
        </w:rPr>
        <w:t xml:space="preserve"> календарни дни и срок за извършване на предвидените СМР в одобрения инвестиционен проект,</w:t>
      </w:r>
      <w:r w:rsidRPr="51D3983B">
        <w:rPr>
          <w:rFonts w:ascii="Trebuchet MS" w:hAnsi="Trebuchet MS"/>
          <w:sz w:val="20"/>
          <w:lang w:val="en-AU"/>
        </w:rPr>
        <w:t xml:space="preserve"> </w:t>
      </w:r>
      <w:r w:rsidRPr="67969848">
        <w:rPr>
          <w:rFonts w:ascii="Trebuchet MS" w:hAnsi="Trebuchet MS"/>
          <w:lang w:val="bg-BG"/>
        </w:rPr>
        <w:t>включително упражняване на авторски надзор е …………..(словом:…………) календарни дни, след откриване на строителна площадка на обекта.</w:t>
      </w:r>
    </w:p>
    <w:p w:rsidR="00172330" w:rsidRPr="00172330" w:rsidRDefault="51D3983B" w:rsidP="51D3983B">
      <w:pPr>
        <w:ind w:firstLine="720"/>
        <w:jc w:val="both"/>
        <w:rPr>
          <w:rFonts w:ascii="Trebuchet MS" w:hAnsi="Trebuchet MS"/>
          <w:b/>
          <w:bCs/>
          <w:i/>
          <w:iCs/>
          <w:sz w:val="20"/>
          <w:u w:val="single"/>
          <w:lang w:val="bg-BG"/>
        </w:rPr>
      </w:pPr>
      <w:r w:rsidRPr="51D3983B">
        <w:rPr>
          <w:rFonts w:ascii="Trebuchet MS" w:hAnsi="Trebuchet MS"/>
          <w:b/>
          <w:bCs/>
          <w:i/>
          <w:iCs/>
          <w:sz w:val="20"/>
          <w:u w:val="single"/>
          <w:lang w:val="bg-BG"/>
        </w:rPr>
        <w:lastRenderedPageBreak/>
        <w:t>Забележка:</w:t>
      </w:r>
      <w:r w:rsidRPr="51D3983B">
        <w:rPr>
          <w:rFonts w:ascii="Trebuchet MS" w:hAnsi="Trebuchet MS"/>
          <w:b/>
          <w:bCs/>
          <w:i/>
          <w:iCs/>
          <w:sz w:val="20"/>
          <w:u w:val="single"/>
          <w:lang w:val="en-AU"/>
        </w:rPr>
        <w:t xml:space="preserve"> </w:t>
      </w:r>
      <w:r w:rsidRPr="51D3983B">
        <w:rPr>
          <w:rFonts w:ascii="Trebuchet MS" w:hAnsi="Trebuchet MS"/>
          <w:b/>
          <w:bCs/>
          <w:i/>
          <w:iCs/>
          <w:sz w:val="20"/>
          <w:u w:val="single"/>
          <w:lang w:val="bg-BG"/>
        </w:rPr>
        <w:t>Общ срок за изпълнение на поръчка не повече от 450 календарни дни. В срока за изпълнение не се включва срока по съгласуване и одобряване на инвестиционния проект. При изчисляването от календарни дни съгласно Линейния график в месеци, следва да се вземе като константа брой дни в месеца 30.</w:t>
      </w:r>
    </w:p>
    <w:p w:rsidR="00172330" w:rsidRPr="00172330" w:rsidRDefault="51D3983B" w:rsidP="51D3983B">
      <w:pPr>
        <w:ind w:firstLine="709"/>
        <w:jc w:val="both"/>
        <w:rPr>
          <w:rFonts w:ascii="Trebuchet MS" w:hAnsi="Trebuchet MS"/>
          <w:lang w:val="bg-BG"/>
        </w:rPr>
      </w:pPr>
      <w:r w:rsidRPr="51D3983B">
        <w:rPr>
          <w:rFonts w:ascii="Trebuchet MS" w:hAnsi="Trebuchet MS"/>
          <w:b/>
          <w:bCs/>
          <w:lang w:val="bg-BG"/>
        </w:rPr>
        <w:t>4.</w:t>
      </w:r>
      <w:r w:rsidRPr="51D3983B">
        <w:rPr>
          <w:rFonts w:ascii="Trebuchet MS" w:hAnsi="Trebuchet MS"/>
          <w:lang w:val="bg-BG"/>
        </w:rPr>
        <w:t xml:space="preserve"> Декларирам, че съм съгласен с всички клаузи на предложения от Възложителя проект на договор.</w:t>
      </w:r>
    </w:p>
    <w:p w:rsidR="00172330" w:rsidRPr="00172330" w:rsidRDefault="51D3983B" w:rsidP="51D3983B">
      <w:pPr>
        <w:tabs>
          <w:tab w:val="left" w:pos="567"/>
        </w:tabs>
        <w:ind w:firstLine="709"/>
        <w:jc w:val="both"/>
        <w:rPr>
          <w:rFonts w:ascii="Trebuchet MS" w:hAnsi="Trebuchet MS"/>
          <w:lang w:val="en-US"/>
        </w:rPr>
      </w:pPr>
      <w:r w:rsidRPr="51D3983B">
        <w:rPr>
          <w:rFonts w:ascii="Trebuchet MS" w:hAnsi="Trebuchet MS"/>
          <w:b/>
          <w:bCs/>
          <w:lang w:val="bg-BG"/>
        </w:rPr>
        <w:t>5.</w:t>
      </w:r>
      <w:r w:rsidRPr="51D3983B">
        <w:rPr>
          <w:rFonts w:ascii="Trebuchet MS" w:hAnsi="Trebuchet MS"/>
          <w:lang w:val="bg-BG"/>
        </w:rPr>
        <w:t xml:space="preserve">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72330" w:rsidRPr="00172330" w:rsidRDefault="51D3983B" w:rsidP="51D3983B">
      <w:pPr>
        <w:tabs>
          <w:tab w:val="left" w:pos="284"/>
          <w:tab w:val="left" w:pos="993"/>
        </w:tabs>
        <w:ind w:firstLine="709"/>
        <w:jc w:val="both"/>
        <w:rPr>
          <w:rFonts w:ascii="Trebuchet MS" w:hAnsi="Trebuchet MS"/>
          <w:lang w:val="en-US"/>
        </w:rPr>
      </w:pPr>
      <w:r w:rsidRPr="51D3983B">
        <w:rPr>
          <w:rFonts w:ascii="Trebuchet MS" w:hAnsi="Trebuchet MS"/>
          <w:b/>
          <w:bCs/>
          <w:lang w:val="bg-BG"/>
        </w:rPr>
        <w:t>6.</w:t>
      </w:r>
      <w:r w:rsidRPr="51D3983B">
        <w:rPr>
          <w:rFonts w:ascii="Trebuchet MS" w:hAnsi="Trebuchet MS"/>
          <w:lang w:val="bg-BG"/>
        </w:rPr>
        <w:t xml:space="preserve"> Декларирам, че настоящото предложение е валидно 6 /шест/ месеца, считано от крайния срок за подаване на офертите и ще остане обвързващо за нас, като може да бъде прието по всяко време преди изтичане на този срок.</w:t>
      </w:r>
    </w:p>
    <w:p w:rsidR="00172330" w:rsidRPr="00172330" w:rsidRDefault="00172330" w:rsidP="51D3983B">
      <w:pPr>
        <w:tabs>
          <w:tab w:val="left" w:pos="284"/>
          <w:tab w:val="left" w:pos="709"/>
        </w:tabs>
        <w:jc w:val="both"/>
        <w:rPr>
          <w:rFonts w:ascii="Trebuchet MS" w:hAnsi="Trebuchet MS"/>
          <w:lang w:val="bg-BG"/>
        </w:rPr>
      </w:pPr>
      <w:r w:rsidRPr="00172330">
        <w:rPr>
          <w:rFonts w:ascii="Trebuchet MS" w:hAnsi="Trebuchet MS"/>
          <w:szCs w:val="24"/>
          <w:lang w:val="en-US"/>
        </w:rPr>
        <w:tab/>
      </w:r>
      <w:r w:rsidRPr="00172330">
        <w:rPr>
          <w:rFonts w:ascii="Trebuchet MS" w:hAnsi="Trebuchet MS"/>
          <w:szCs w:val="24"/>
          <w:lang w:val="en-US"/>
        </w:rPr>
        <w:tab/>
      </w:r>
      <w:r w:rsidRPr="67969848">
        <w:rPr>
          <w:rFonts w:ascii="Trebuchet MS" w:hAnsi="Trebuchet MS"/>
          <w:b/>
          <w:bCs/>
          <w:lang w:val="bg-BG"/>
        </w:rPr>
        <w:t>7</w:t>
      </w:r>
      <w:r w:rsidRPr="67969848">
        <w:rPr>
          <w:rFonts w:ascii="Trebuchet MS" w:hAnsi="Trebuchet MS"/>
          <w:b/>
          <w:bCs/>
          <w:lang w:val="en-US"/>
        </w:rPr>
        <w:t>.</w:t>
      </w:r>
      <w:r w:rsidRPr="67969848">
        <w:rPr>
          <w:rFonts w:ascii="Trebuchet MS" w:hAnsi="Trebuchet MS"/>
          <w:lang w:val="en-US"/>
        </w:rPr>
        <w:t xml:space="preserve"> </w:t>
      </w:r>
      <w:r w:rsidRPr="67969848">
        <w:rPr>
          <w:rFonts w:ascii="Trebuchet MS" w:hAnsi="Trebuchet MS"/>
          <w:lang w:val="bg-BG"/>
        </w:rPr>
        <w:t xml:space="preserve">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w:t>
      </w:r>
      <w:r w:rsidRPr="67969848">
        <w:rPr>
          <w:rFonts w:ascii="Arial" w:hAnsi="Arial" w:cs="Arial"/>
          <w:lang w:val="bg-BG"/>
        </w:rPr>
        <w:t>ѝ</w:t>
      </w:r>
      <w:r w:rsidRPr="67969848">
        <w:rPr>
          <w:rFonts w:ascii="Trebuchet MS" w:hAnsi="Trebuchet MS"/>
          <w:lang w:val="bg-BG"/>
        </w:rPr>
        <w:t>.</w:t>
      </w:r>
    </w:p>
    <w:p w:rsidR="00172330" w:rsidRPr="00172330" w:rsidRDefault="51D3983B" w:rsidP="51D3983B">
      <w:pPr>
        <w:tabs>
          <w:tab w:val="left" w:pos="284"/>
          <w:tab w:val="left" w:pos="993"/>
        </w:tabs>
        <w:ind w:firstLine="709"/>
        <w:jc w:val="both"/>
        <w:rPr>
          <w:rFonts w:ascii="Trebuchet MS" w:hAnsi="Trebuchet MS"/>
          <w:lang w:val="en-US"/>
        </w:rPr>
      </w:pPr>
      <w:r w:rsidRPr="51D3983B">
        <w:rPr>
          <w:rFonts w:ascii="Trebuchet MS" w:hAnsi="Trebuchet MS"/>
          <w:lang w:val="en-US"/>
        </w:rPr>
        <w:t>Представяме настоящото техническо предложение, което съдържа:</w:t>
      </w:r>
    </w:p>
    <w:p w:rsidR="00172330" w:rsidRPr="00172330" w:rsidRDefault="51D3983B" w:rsidP="51D3983B">
      <w:pPr>
        <w:numPr>
          <w:ilvl w:val="0"/>
          <w:numId w:val="19"/>
        </w:numPr>
        <w:tabs>
          <w:tab w:val="left" w:pos="284"/>
          <w:tab w:val="left" w:pos="993"/>
        </w:tabs>
        <w:contextualSpacing/>
        <w:jc w:val="both"/>
        <w:rPr>
          <w:rFonts w:ascii="Trebuchet MS" w:hAnsi="Trebuchet MS"/>
          <w:lang w:val="en-US"/>
        </w:rPr>
      </w:pPr>
      <w:r w:rsidRPr="51D3983B">
        <w:rPr>
          <w:rFonts w:ascii="Trebuchet MS" w:hAnsi="Trebuchet MS"/>
          <w:lang w:val="en-US"/>
        </w:rPr>
        <w:t xml:space="preserve">Организация за изпълнение на </w:t>
      </w:r>
      <w:r w:rsidRPr="51D3983B">
        <w:rPr>
          <w:rFonts w:ascii="Trebuchet MS" w:hAnsi="Trebuchet MS"/>
          <w:lang w:val="bg-BG"/>
        </w:rPr>
        <w:t>строителството</w:t>
      </w:r>
      <w:r w:rsidRPr="51D3983B">
        <w:rPr>
          <w:rFonts w:ascii="Trebuchet MS" w:hAnsi="Trebuchet MS"/>
          <w:lang w:val="en-US"/>
        </w:rPr>
        <w:t xml:space="preserve"> (в свободен текст и във формат на участника);</w:t>
      </w:r>
    </w:p>
    <w:p w:rsidR="00172330" w:rsidRPr="00172330" w:rsidRDefault="00172330" w:rsidP="00172330">
      <w:pPr>
        <w:jc w:val="both"/>
        <w:rPr>
          <w:rFonts w:ascii="Trebuchet MS" w:hAnsi="Trebuchet MS"/>
          <w:i/>
          <w:szCs w:val="24"/>
          <w:lang w:val="bg-BG"/>
        </w:rPr>
      </w:pPr>
    </w:p>
    <w:p w:rsidR="00172330" w:rsidRPr="00172330" w:rsidRDefault="00172330" w:rsidP="00172330">
      <w:pPr>
        <w:jc w:val="both"/>
        <w:rPr>
          <w:rFonts w:ascii="Trebuchet MS" w:hAnsi="Trebuchet MS"/>
          <w:i/>
          <w:szCs w:val="24"/>
          <w:lang w:val="bg-BG"/>
        </w:rPr>
      </w:pPr>
    </w:p>
    <w:p w:rsidR="00172330" w:rsidRPr="00172330" w:rsidRDefault="00172330" w:rsidP="51D3983B">
      <w:pPr>
        <w:ind w:firstLine="720"/>
        <w:jc w:val="both"/>
        <w:rPr>
          <w:rFonts w:ascii="Trebuchet MS" w:hAnsi="Trebuchet MS"/>
          <w:lang w:val="bg-BG"/>
        </w:rPr>
      </w:pPr>
      <w:r w:rsidRPr="67969848">
        <w:rPr>
          <w:rFonts w:ascii="Trebuchet MS" w:hAnsi="Trebuchet MS"/>
          <w:lang w:val="bg-BG"/>
        </w:rPr>
        <w:t>Дата :................</w:t>
      </w:r>
      <w:r w:rsidRPr="00172330">
        <w:rPr>
          <w:rFonts w:ascii="Trebuchet MS" w:hAnsi="Trebuchet MS"/>
          <w:szCs w:val="24"/>
          <w:lang w:val="bg-BG"/>
        </w:rPr>
        <w:tab/>
      </w:r>
      <w:r w:rsidRPr="00172330">
        <w:rPr>
          <w:rFonts w:ascii="Trebuchet MS" w:hAnsi="Trebuchet MS"/>
          <w:szCs w:val="24"/>
          <w:lang w:val="bg-BG"/>
        </w:rPr>
        <w:tab/>
      </w:r>
      <w:r w:rsidRPr="67969848">
        <w:rPr>
          <w:rFonts w:ascii="Trebuchet MS" w:hAnsi="Trebuchet MS"/>
          <w:lang w:val="bg-BG"/>
        </w:rPr>
        <w:t>Подпис и печат: .....................................</w:t>
      </w:r>
    </w:p>
    <w:p w:rsidR="00172330" w:rsidRPr="00172330" w:rsidRDefault="00172330" w:rsidP="00172330">
      <w:pPr>
        <w:jc w:val="both"/>
        <w:rPr>
          <w:rFonts w:ascii="Trebuchet MS" w:hAnsi="Trebuchet MS"/>
          <w:szCs w:val="24"/>
          <w:lang w:val="bg-BG"/>
        </w:rPr>
      </w:pP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p>
    <w:p w:rsidR="00172330" w:rsidRPr="00172330" w:rsidRDefault="00172330" w:rsidP="51D3983B">
      <w:pPr>
        <w:jc w:val="both"/>
        <w:rPr>
          <w:rFonts w:ascii="Trebuchet MS" w:hAnsi="Trebuchet MS"/>
          <w:lang w:val="bg-BG"/>
        </w:rPr>
      </w:pPr>
      <w:r w:rsidRPr="00172330">
        <w:rPr>
          <w:rFonts w:ascii="Trebuchet MS" w:hAnsi="Trebuchet MS"/>
          <w:szCs w:val="24"/>
          <w:lang w:val="bg-BG"/>
        </w:rPr>
        <w:tab/>
      </w:r>
      <w:r w:rsidRPr="00172330">
        <w:rPr>
          <w:rFonts w:ascii="Trebuchet MS" w:hAnsi="Trebuchet MS"/>
          <w:szCs w:val="24"/>
          <w:lang w:val="bg-BG"/>
        </w:rPr>
        <w:tab/>
      </w:r>
      <w:r w:rsidRPr="67969848">
        <w:rPr>
          <w:rFonts w:ascii="Trebuchet MS" w:hAnsi="Trebuchet MS"/>
          <w:lang w:val="bg-BG"/>
        </w:rPr>
        <w:t>Име и фамилия:.............................................................</w:t>
      </w:r>
    </w:p>
    <w:p w:rsidR="00172330" w:rsidRPr="00172330" w:rsidRDefault="00172330" w:rsidP="51D3983B">
      <w:pPr>
        <w:jc w:val="both"/>
        <w:rPr>
          <w:rFonts w:ascii="Trebuchet MS" w:hAnsi="Trebuchet MS"/>
          <w:lang w:val="bg-BG"/>
        </w:rPr>
      </w:pPr>
      <w:r w:rsidRPr="00172330">
        <w:rPr>
          <w:rFonts w:ascii="Trebuchet MS" w:hAnsi="Trebuchet MS"/>
          <w:szCs w:val="24"/>
          <w:lang w:val="bg-BG"/>
        </w:rPr>
        <w:tab/>
      </w:r>
      <w:r w:rsidRPr="00172330">
        <w:rPr>
          <w:rFonts w:ascii="Trebuchet MS" w:hAnsi="Trebuchet MS"/>
          <w:szCs w:val="24"/>
          <w:lang w:val="bg-BG"/>
        </w:rPr>
        <w:tab/>
      </w:r>
      <w:r w:rsidRPr="00172330">
        <w:rPr>
          <w:rFonts w:ascii="Trebuchet MS" w:hAnsi="Trebuchet MS"/>
          <w:szCs w:val="24"/>
          <w:lang w:val="bg-BG"/>
        </w:rPr>
        <w:tab/>
      </w:r>
      <w:r w:rsidRPr="67969848">
        <w:rPr>
          <w:rFonts w:ascii="Trebuchet MS" w:hAnsi="Trebuchet MS"/>
          <w:lang w:val="bg-BG"/>
        </w:rPr>
        <w:t xml:space="preserve"> (представляващ по регистрация или упълномощено лице)</w:t>
      </w:r>
    </w:p>
    <w:p w:rsidR="00172330" w:rsidRPr="00172330" w:rsidRDefault="00172330" w:rsidP="00172330">
      <w:pPr>
        <w:jc w:val="both"/>
        <w:rPr>
          <w:rFonts w:ascii="Trebuchet MS" w:hAnsi="Trebuchet MS"/>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00172330">
      <w:pPr>
        <w:spacing w:line="288" w:lineRule="auto"/>
        <w:ind w:left="5040"/>
        <w:jc w:val="both"/>
        <w:rPr>
          <w:rFonts w:ascii="Trebuchet MS" w:hAnsi="Trebuchet MS"/>
          <w:b/>
          <w:szCs w:val="24"/>
          <w:lang w:val="bg-BG"/>
        </w:rPr>
      </w:pPr>
    </w:p>
    <w:p w:rsidR="00172330" w:rsidRPr="00172330" w:rsidRDefault="00172330" w:rsidP="51D3983B">
      <w:pPr>
        <w:spacing w:line="288" w:lineRule="auto"/>
        <w:jc w:val="both"/>
        <w:rPr>
          <w:rFonts w:ascii="Trebuchet MS" w:hAnsi="Trebuchet MS"/>
          <w:b/>
          <w:bCs/>
          <w:lang w:val="bg-BG"/>
        </w:rPr>
      </w:pPr>
      <w:bookmarkStart w:id="2" w:name="_GoBack"/>
      <w:bookmarkEnd w:id="2"/>
      <w:r w:rsidRPr="67969848">
        <w:rPr>
          <w:rFonts w:ascii="Trebuchet MS" w:hAnsi="Trebuchet MS"/>
          <w:b/>
          <w:bCs/>
          <w:lang w:val="bg-BG"/>
        </w:rPr>
        <w:lastRenderedPageBreak/>
        <w:t>Приложение №6</w:t>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00172330">
        <w:rPr>
          <w:rFonts w:ascii="Trebuchet MS" w:hAnsi="Trebuchet MS"/>
          <w:b/>
          <w:szCs w:val="24"/>
          <w:lang w:val="bg-BG"/>
        </w:rPr>
        <w:tab/>
      </w:r>
      <w:r w:rsidRPr="67969848">
        <w:rPr>
          <w:rFonts w:ascii="Trebuchet MS" w:hAnsi="Trebuchet MS"/>
          <w:b/>
          <w:bCs/>
          <w:lang w:val="bg-BG"/>
        </w:rPr>
        <w:t xml:space="preserve"> ДО</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ОБЩИНА РУСЕ</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ПЛ.“СВОБОДА” №6</w:t>
      </w:r>
    </w:p>
    <w:p w:rsidR="00172330" w:rsidRPr="00172330" w:rsidRDefault="51D3983B" w:rsidP="51D3983B">
      <w:pPr>
        <w:spacing w:line="288" w:lineRule="auto"/>
        <w:ind w:left="4320" w:firstLine="720"/>
        <w:jc w:val="both"/>
        <w:rPr>
          <w:rFonts w:ascii="Trebuchet MS" w:hAnsi="Trebuchet MS"/>
          <w:b/>
          <w:bCs/>
          <w:lang w:val="bg-BG"/>
        </w:rPr>
      </w:pPr>
      <w:r w:rsidRPr="51D3983B">
        <w:rPr>
          <w:rFonts w:ascii="Trebuchet MS" w:hAnsi="Trebuchet MS"/>
          <w:b/>
          <w:bCs/>
          <w:lang w:val="bg-BG"/>
        </w:rPr>
        <w:t>ГР. РУСЕ</w:t>
      </w:r>
    </w:p>
    <w:p w:rsidR="00172330" w:rsidRPr="00172330" w:rsidRDefault="00172330" w:rsidP="00172330">
      <w:pPr>
        <w:ind w:right="-318"/>
        <w:jc w:val="both"/>
        <w:rPr>
          <w:rFonts w:ascii="Trebuchet MS" w:hAnsi="Trebuchet MS"/>
          <w:b/>
          <w:position w:val="8"/>
          <w:szCs w:val="24"/>
          <w:lang w:val="en-US"/>
        </w:rPr>
      </w:pPr>
    </w:p>
    <w:p w:rsidR="00172330" w:rsidRPr="00172330" w:rsidRDefault="00172330" w:rsidP="51D3983B">
      <w:pPr>
        <w:pBdr>
          <w:top w:val="threeDEngrave" w:sz="6" w:space="1" w:color="D9D9D9"/>
          <w:bottom w:val="threeDEmboss" w:sz="6" w:space="1" w:color="D9D9D9"/>
        </w:pBdr>
        <w:shd w:val="clear" w:color="auto" w:fill="FFFFCC"/>
        <w:jc w:val="center"/>
        <w:rPr>
          <w:rFonts w:ascii="Trebuchet MS" w:hAnsi="Trebuchet MS"/>
          <w:b/>
          <w:bCs/>
          <w:caps/>
          <w:lang w:val="ru-RU"/>
        </w:rPr>
      </w:pPr>
      <w:r w:rsidRPr="45D46982">
        <w:rPr>
          <w:rFonts w:ascii="Trebuchet MS" w:hAnsi="Trebuchet MS"/>
          <w:b/>
          <w:bCs/>
          <w:caps/>
          <w:spacing w:val="60"/>
          <w:lang w:val="ru-RU"/>
        </w:rPr>
        <w:t>ценово предложение</w:t>
      </w:r>
    </w:p>
    <w:p w:rsidR="00172330" w:rsidRPr="00172330" w:rsidRDefault="00172330" w:rsidP="00172330">
      <w:pPr>
        <w:jc w:val="both"/>
        <w:rPr>
          <w:rFonts w:ascii="Trebuchet MS" w:hAnsi="Trebuchet MS"/>
          <w:szCs w:val="24"/>
          <w:lang w:val="ru-RU"/>
        </w:rPr>
      </w:pPr>
    </w:p>
    <w:p w:rsidR="00172330" w:rsidRPr="00172330" w:rsidRDefault="51D3983B" w:rsidP="51D3983B">
      <w:pPr>
        <w:jc w:val="both"/>
        <w:rPr>
          <w:rFonts w:ascii="Trebuchet MS" w:hAnsi="Trebuchet MS"/>
          <w:lang w:val="ru-RU"/>
        </w:rPr>
      </w:pPr>
      <w:r w:rsidRPr="51D3983B">
        <w:rPr>
          <w:rFonts w:ascii="Trebuchet MS" w:hAnsi="Trebuchet MS"/>
          <w:lang w:val="ru-RU"/>
        </w:rPr>
        <w:t>от</w:t>
      </w:r>
      <w:proofErr w:type="gramStart"/>
      <w:r w:rsidRPr="51D3983B">
        <w:rPr>
          <w:rFonts w:ascii="Trebuchet MS" w:hAnsi="Trebuchet MS"/>
          <w:lang w:val="ru-RU"/>
        </w:rPr>
        <w:t xml:space="preserve"> ...............................................................................................................................................,</w:t>
      </w:r>
      <w:proofErr w:type="gramEnd"/>
    </w:p>
    <w:p w:rsidR="00172330" w:rsidRPr="00172330" w:rsidRDefault="51D3983B" w:rsidP="51D3983B">
      <w:pPr>
        <w:jc w:val="center"/>
        <w:rPr>
          <w:rFonts w:ascii="Trebuchet MS" w:hAnsi="Trebuchet MS"/>
          <w:i/>
          <w:iCs/>
          <w:lang w:val="ru-RU"/>
        </w:rPr>
      </w:pPr>
      <w:r w:rsidRPr="51D3983B">
        <w:rPr>
          <w:rFonts w:ascii="Trebuchet MS" w:hAnsi="Trebuchet MS"/>
          <w:i/>
          <w:iCs/>
          <w:lang w:val="ru-RU"/>
        </w:rPr>
        <w:t>/наименование на участника/</w:t>
      </w:r>
    </w:p>
    <w:p w:rsidR="00172330" w:rsidRPr="00172330" w:rsidRDefault="00172330" w:rsidP="51D3983B">
      <w:pPr>
        <w:widowControl w:val="0"/>
        <w:rPr>
          <w:rFonts w:ascii="Trebuchet MS" w:hAnsi="Trebuchet MS"/>
          <w:lang w:val="ru-RU"/>
        </w:rPr>
      </w:pPr>
      <w:r w:rsidRPr="45D46982">
        <w:rPr>
          <w:rFonts w:ascii="Trebuchet MS" w:hAnsi="Trebuchet MS"/>
          <w:snapToGrid w:val="0"/>
          <w:lang w:val="ru-RU"/>
        </w:rPr>
        <w:t>Долуподписаният/ата .................................................................................................</w:t>
      </w:r>
    </w:p>
    <w:p w:rsidR="00172330" w:rsidRPr="00172330" w:rsidRDefault="00172330" w:rsidP="51D3983B">
      <w:pPr>
        <w:widowControl w:val="0"/>
        <w:ind w:left="2160" w:firstLine="720"/>
        <w:rPr>
          <w:rFonts w:ascii="Trebuchet MS" w:hAnsi="Trebuchet MS"/>
          <w:i/>
          <w:iCs/>
          <w:lang w:val="ru-RU"/>
        </w:rPr>
      </w:pPr>
      <w:r w:rsidRPr="51D3983B">
        <w:rPr>
          <w:rFonts w:ascii="Trebuchet MS" w:hAnsi="Trebuchet MS"/>
          <w:i/>
          <w:iCs/>
          <w:snapToGrid w:val="0"/>
          <w:lang w:val="ru-RU"/>
        </w:rPr>
        <w:t>(трите имена)</w:t>
      </w:r>
    </w:p>
    <w:p w:rsidR="00172330" w:rsidRPr="00172330" w:rsidRDefault="00172330" w:rsidP="51D3983B">
      <w:pPr>
        <w:jc w:val="both"/>
        <w:rPr>
          <w:rFonts w:ascii="Trebuchet MS" w:hAnsi="Trebuchet MS"/>
          <w:lang w:val="ru-RU"/>
        </w:rPr>
      </w:pPr>
      <w:r w:rsidRPr="45D46982">
        <w:rPr>
          <w:rFonts w:ascii="Trebuchet MS" w:hAnsi="Trebuchet MS"/>
          <w:snapToGrid w:val="0"/>
          <w:lang w:val="ru-RU"/>
        </w:rPr>
        <w:t xml:space="preserve">в качеството си </w:t>
      </w:r>
      <w:proofErr w:type="gramStart"/>
      <w:r w:rsidRPr="45D46982">
        <w:rPr>
          <w:rFonts w:ascii="Trebuchet MS" w:hAnsi="Trebuchet MS"/>
          <w:snapToGrid w:val="0"/>
          <w:lang w:val="ru-RU"/>
        </w:rPr>
        <w:t>на</w:t>
      </w:r>
      <w:proofErr w:type="gramEnd"/>
      <w:r w:rsidRPr="45D46982">
        <w:rPr>
          <w:rFonts w:ascii="Trebuchet MS" w:hAnsi="Trebuchet MS"/>
          <w:snapToGrid w:val="0"/>
          <w:lang w:val="ru-RU"/>
        </w:rPr>
        <w:t xml:space="preserve"> ........................... </w:t>
      </w:r>
      <w:proofErr w:type="gramStart"/>
      <w:r w:rsidRPr="45D46982">
        <w:rPr>
          <w:rFonts w:ascii="Trebuchet MS" w:hAnsi="Trebuchet MS"/>
          <w:snapToGrid w:val="0"/>
          <w:lang w:val="ru-RU"/>
        </w:rPr>
        <w:t>в</w:t>
      </w:r>
      <w:proofErr w:type="gramEnd"/>
      <w:r w:rsidRPr="45D46982">
        <w:rPr>
          <w:rFonts w:ascii="Trebuchet MS" w:hAnsi="Trebuchet MS"/>
          <w:snapToGrid w:val="0"/>
          <w:lang w:val="ru-RU"/>
        </w:rPr>
        <w:t xml:space="preserve">/на .................................................., ЕИК (БУЛСТАТ)........................, със седалище и адрес на управление .............................................................................., участник в обществена поръчка с предмет: </w:t>
      </w:r>
      <w:r w:rsidRPr="45D46982">
        <w:rPr>
          <w:rFonts w:ascii="Trebuchet MS" w:hAnsi="Trebuchet MS"/>
          <w:b/>
          <w:bCs/>
          <w:snapToGrid w:val="0"/>
          <w:lang w:val="ru-RU"/>
        </w:rPr>
        <w:t>Проектиране и строителство на обект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w:t>
      </w:r>
    </w:p>
    <w:p w:rsidR="00172330" w:rsidRPr="00172330" w:rsidRDefault="00172330" w:rsidP="00172330">
      <w:pPr>
        <w:jc w:val="both"/>
        <w:rPr>
          <w:rFonts w:ascii="Trebuchet MS" w:hAnsi="Trebuchet MS"/>
          <w:bCs/>
          <w:szCs w:val="24"/>
          <w:lang w:val="ru-RU"/>
        </w:rPr>
      </w:pPr>
    </w:p>
    <w:p w:rsidR="00172330" w:rsidRPr="00172330" w:rsidRDefault="51D3983B" w:rsidP="51D3983B">
      <w:pPr>
        <w:jc w:val="both"/>
        <w:rPr>
          <w:rFonts w:ascii="Trebuchet MS" w:hAnsi="Trebuchet MS"/>
          <w:b/>
          <w:bCs/>
          <w:lang w:val="ru-RU"/>
        </w:rPr>
      </w:pPr>
      <w:r w:rsidRPr="51D3983B">
        <w:rPr>
          <w:rFonts w:ascii="Trebuchet MS" w:hAnsi="Trebuchet MS"/>
          <w:lang w:val="ru-RU"/>
        </w:rPr>
        <w:t xml:space="preserve">      </w:t>
      </w:r>
      <w:r w:rsidRPr="51D3983B">
        <w:rPr>
          <w:rFonts w:ascii="Trebuchet MS" w:hAnsi="Trebuchet MS"/>
          <w:b/>
          <w:bCs/>
          <w:lang w:val="ru-RU"/>
        </w:rPr>
        <w:t>УВАЖАЕМИ ДАМИ И ГОСПОДА,</w:t>
      </w:r>
    </w:p>
    <w:p w:rsidR="00172330" w:rsidRPr="00172330" w:rsidRDefault="00172330" w:rsidP="00172330">
      <w:pPr>
        <w:jc w:val="both"/>
        <w:rPr>
          <w:rFonts w:ascii="Trebuchet MS" w:hAnsi="Trebuchet MS"/>
          <w:b/>
          <w:szCs w:val="24"/>
          <w:lang w:val="ru-RU"/>
        </w:rPr>
      </w:pPr>
    </w:p>
    <w:p w:rsidR="00172330" w:rsidRPr="00172330" w:rsidRDefault="51D3983B" w:rsidP="51D3983B">
      <w:pPr>
        <w:ind w:firstLine="360"/>
        <w:jc w:val="both"/>
        <w:rPr>
          <w:rFonts w:ascii="Trebuchet MS" w:hAnsi="Trebuchet MS"/>
          <w:b/>
          <w:bCs/>
          <w:lang w:val="ru-RU"/>
        </w:rPr>
      </w:pPr>
      <w:r w:rsidRPr="51D3983B">
        <w:rPr>
          <w:rFonts w:ascii="Trebuchet MS" w:hAnsi="Trebuchet MS"/>
          <w:lang w:val="ru-RU"/>
        </w:rPr>
        <w:t xml:space="preserve">С настоящото Ви </w:t>
      </w:r>
      <w:r w:rsidRPr="51D3983B">
        <w:rPr>
          <w:rFonts w:ascii="Trebuchet MS" w:hAnsi="Trebuchet MS"/>
          <w:noProof/>
          <w:lang w:val="ru-RU"/>
        </w:rPr>
        <w:t>представяме нашето ценово предложение за участие в обявената от Вас процедура за възлагане на обществената поръчка както следва:</w:t>
      </w:r>
    </w:p>
    <w:p w:rsidR="00172330" w:rsidRPr="00172330" w:rsidRDefault="00172330" w:rsidP="00172330">
      <w:pPr>
        <w:ind w:right="-147" w:firstLine="360"/>
        <w:jc w:val="both"/>
        <w:rPr>
          <w:rFonts w:ascii="Trebuchet MS" w:hAnsi="Trebuchet MS"/>
          <w:szCs w:val="24"/>
          <w:lang w:val="ru-RU"/>
        </w:rPr>
      </w:pPr>
    </w:p>
    <w:p w:rsidR="00172330" w:rsidRPr="00172330" w:rsidRDefault="51D3983B" w:rsidP="51D3983B">
      <w:pPr>
        <w:autoSpaceDE w:val="0"/>
        <w:autoSpaceDN w:val="0"/>
        <w:adjustRightInd w:val="0"/>
        <w:spacing w:after="12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en-US" w:eastAsia="en-US"/>
        </w:rPr>
        <w:t>I</w:t>
      </w:r>
      <w:r w:rsidRPr="51D3983B">
        <w:rPr>
          <w:rFonts w:ascii="Trebuchet MS" w:eastAsia="Calibri" w:hAnsi="Trebuchet MS"/>
          <w:b/>
          <w:bCs/>
          <w:color w:val="000000" w:themeColor="text1"/>
          <w:lang w:val="bg-BG" w:eastAsia="en-US"/>
        </w:rPr>
        <w:t>. Стойност за проектиране:</w:t>
      </w:r>
    </w:p>
    <w:p w:rsidR="00172330" w:rsidRPr="00172330" w:rsidRDefault="51D3983B" w:rsidP="51D3983B">
      <w:pPr>
        <w:autoSpaceDE w:val="0"/>
        <w:autoSpaceDN w:val="0"/>
        <w:adjustRightInd w:val="0"/>
        <w:ind w:firstLine="36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без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51D3983B" w:rsidP="51D3983B">
      <w:pPr>
        <w:autoSpaceDE w:val="0"/>
        <w:autoSpaceDN w:val="0"/>
        <w:adjustRightInd w:val="0"/>
        <w:spacing w:before="120"/>
        <w:ind w:firstLine="357"/>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с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00172330" w:rsidP="00172330">
      <w:pPr>
        <w:autoSpaceDE w:val="0"/>
        <w:autoSpaceDN w:val="0"/>
        <w:adjustRightInd w:val="0"/>
        <w:spacing w:after="120"/>
        <w:rPr>
          <w:rFonts w:ascii="Trebuchet MS" w:eastAsia="Calibri" w:hAnsi="Trebuchet MS"/>
          <w:b/>
          <w:bCs/>
          <w:color w:val="000000"/>
          <w:szCs w:val="24"/>
          <w:lang w:val="en-US" w:eastAsia="en-US"/>
        </w:rPr>
      </w:pPr>
    </w:p>
    <w:p w:rsidR="00172330" w:rsidRPr="00172330" w:rsidRDefault="51D3983B" w:rsidP="51D3983B">
      <w:pPr>
        <w:autoSpaceDE w:val="0"/>
        <w:autoSpaceDN w:val="0"/>
        <w:adjustRightInd w:val="0"/>
        <w:spacing w:after="120"/>
        <w:rPr>
          <w:rFonts w:ascii="Trebuchet MS" w:eastAsia="Calibri" w:hAnsi="Trebuchet MS"/>
          <w:b/>
          <w:bCs/>
          <w:color w:val="000000" w:themeColor="text1"/>
          <w:lang w:val="ru-RU" w:eastAsia="en-US"/>
        </w:rPr>
      </w:pPr>
      <w:r w:rsidRPr="51D3983B">
        <w:rPr>
          <w:rFonts w:ascii="Trebuchet MS" w:eastAsia="Calibri" w:hAnsi="Trebuchet MS"/>
          <w:b/>
          <w:bCs/>
          <w:color w:val="000000" w:themeColor="text1"/>
          <w:lang w:val="en-US" w:eastAsia="en-US"/>
        </w:rPr>
        <w:t>II</w:t>
      </w:r>
      <w:proofErr w:type="gramStart"/>
      <w:r w:rsidRPr="51D3983B">
        <w:rPr>
          <w:rFonts w:ascii="Trebuchet MS" w:eastAsia="Calibri" w:hAnsi="Trebuchet MS"/>
          <w:b/>
          <w:bCs/>
          <w:color w:val="000000" w:themeColor="text1"/>
          <w:lang w:val="ru-RU" w:eastAsia="en-US"/>
        </w:rPr>
        <w:t xml:space="preserve">. </w:t>
      </w:r>
      <w:r w:rsidRPr="51D3983B">
        <w:rPr>
          <w:rFonts w:ascii="Trebuchet MS" w:eastAsia="Calibri" w:hAnsi="Trebuchet MS"/>
          <w:b/>
          <w:bCs/>
          <w:color w:val="000000" w:themeColor="text1"/>
          <w:lang w:val="en-US" w:eastAsia="en-US"/>
        </w:rPr>
        <w:t xml:space="preserve"> </w:t>
      </w:r>
      <w:r w:rsidRPr="51D3983B">
        <w:rPr>
          <w:rFonts w:ascii="Trebuchet MS" w:eastAsia="Calibri" w:hAnsi="Trebuchet MS"/>
          <w:b/>
          <w:bCs/>
          <w:color w:val="000000" w:themeColor="text1"/>
          <w:lang w:val="bg-BG" w:eastAsia="en-US"/>
        </w:rPr>
        <w:t>Обща</w:t>
      </w:r>
      <w:proofErr w:type="gramEnd"/>
      <w:r w:rsidRPr="51D3983B">
        <w:rPr>
          <w:rFonts w:ascii="Trebuchet MS" w:eastAsia="Calibri" w:hAnsi="Trebuchet MS"/>
          <w:b/>
          <w:bCs/>
          <w:color w:val="000000" w:themeColor="text1"/>
          <w:lang w:val="bg-BG" w:eastAsia="en-US"/>
        </w:rPr>
        <w:t xml:space="preserve"> стойност за изпълнение на СМР</w:t>
      </w:r>
      <w:r w:rsidRPr="51D3983B">
        <w:rPr>
          <w:rFonts w:ascii="Trebuchet MS" w:eastAsia="Calibri" w:hAnsi="Trebuchet MS"/>
          <w:b/>
          <w:bCs/>
          <w:color w:val="000000" w:themeColor="text1"/>
          <w:lang w:val="en-US" w:eastAsia="en-US"/>
        </w:rPr>
        <w:t xml:space="preserve"> </w:t>
      </w:r>
      <w:r w:rsidRPr="51D3983B">
        <w:rPr>
          <w:rFonts w:ascii="Trebuchet MS" w:eastAsia="Calibri" w:hAnsi="Trebuchet MS"/>
          <w:b/>
          <w:bCs/>
          <w:color w:val="000000" w:themeColor="text1"/>
          <w:lang w:val="bg-BG" w:eastAsia="en-US"/>
        </w:rPr>
        <w:t xml:space="preserve">: </w:t>
      </w:r>
    </w:p>
    <w:p w:rsidR="00172330" w:rsidRPr="00172330" w:rsidRDefault="51D3983B" w:rsidP="51D3983B">
      <w:pPr>
        <w:autoSpaceDE w:val="0"/>
        <w:autoSpaceDN w:val="0"/>
        <w:adjustRightInd w:val="0"/>
        <w:ind w:firstLine="36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без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51D3983B" w:rsidP="51D3983B">
      <w:pPr>
        <w:autoSpaceDE w:val="0"/>
        <w:autoSpaceDN w:val="0"/>
        <w:adjustRightInd w:val="0"/>
        <w:spacing w:before="120"/>
        <w:ind w:firstLine="357"/>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с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51D3983B" w:rsidP="51D3983B">
      <w:pPr>
        <w:autoSpaceDE w:val="0"/>
        <w:autoSpaceDN w:val="0"/>
        <w:adjustRightInd w:val="0"/>
        <w:spacing w:after="12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en-US" w:eastAsia="en-US"/>
        </w:rPr>
        <w:t>III</w:t>
      </w:r>
      <w:r w:rsidRPr="51D3983B">
        <w:rPr>
          <w:rFonts w:ascii="Trebuchet MS" w:eastAsia="Calibri" w:hAnsi="Trebuchet MS"/>
          <w:b/>
          <w:bCs/>
          <w:color w:val="000000" w:themeColor="text1"/>
          <w:lang w:val="ru-RU" w:eastAsia="en-US"/>
        </w:rPr>
        <w:t xml:space="preserve">. </w:t>
      </w:r>
      <w:r w:rsidRPr="51D3983B">
        <w:rPr>
          <w:rFonts w:ascii="Trebuchet MS" w:eastAsia="Calibri" w:hAnsi="Trebuchet MS"/>
          <w:b/>
          <w:bCs/>
          <w:color w:val="000000" w:themeColor="text1"/>
          <w:lang w:val="bg-BG" w:eastAsia="en-US"/>
        </w:rPr>
        <w:t xml:space="preserve">Авторски надзор </w:t>
      </w:r>
    </w:p>
    <w:p w:rsidR="00172330" w:rsidRPr="00172330" w:rsidRDefault="51D3983B" w:rsidP="51D3983B">
      <w:pPr>
        <w:autoSpaceDE w:val="0"/>
        <w:autoSpaceDN w:val="0"/>
        <w:adjustRightInd w:val="0"/>
        <w:spacing w:after="12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lastRenderedPageBreak/>
        <w:t>1. Обща стойност за авторски надзор ........................лв. без ДДС, ......................лв. с ДДС</w:t>
      </w:r>
    </w:p>
    <w:p w:rsidR="00172330" w:rsidRPr="00172330" w:rsidRDefault="51D3983B" w:rsidP="51D3983B">
      <w:pPr>
        <w:autoSpaceDE w:val="0"/>
        <w:autoSpaceDN w:val="0"/>
        <w:adjustRightInd w:val="0"/>
        <w:rPr>
          <w:rFonts w:ascii="Trebuchet MS" w:eastAsia="Calibri" w:hAnsi="Trebuchet MS"/>
          <w:b/>
          <w:bCs/>
          <w:i/>
          <w:iCs/>
          <w:color w:val="000000" w:themeColor="text1"/>
          <w:u w:val="single"/>
          <w:lang w:val="bg-BG" w:eastAsia="en-US"/>
        </w:rPr>
      </w:pPr>
      <w:r w:rsidRPr="51D3983B">
        <w:rPr>
          <w:rFonts w:ascii="Trebuchet MS" w:eastAsia="Calibri" w:hAnsi="Trebuchet MS"/>
          <w:b/>
          <w:bCs/>
          <w:i/>
          <w:iCs/>
          <w:color w:val="000000" w:themeColor="text1"/>
          <w:u w:val="single"/>
          <w:lang w:val="bg-BG" w:eastAsia="en-US"/>
        </w:rPr>
        <w:t xml:space="preserve">Забележки: </w:t>
      </w:r>
    </w:p>
    <w:p w:rsidR="00664A34" w:rsidRDefault="51D3983B" w:rsidP="51D3983B">
      <w:pPr>
        <w:autoSpaceDE w:val="0"/>
        <w:autoSpaceDN w:val="0"/>
        <w:adjustRightInd w:val="0"/>
        <w:spacing w:after="120"/>
        <w:jc w:val="both"/>
        <w:rPr>
          <w:rFonts w:ascii="Trebuchet MS" w:eastAsia="Calibri" w:hAnsi="Trebuchet MS"/>
          <w:color w:val="000000" w:themeColor="text1"/>
          <w:lang w:val="bg-BG" w:eastAsia="en-US"/>
        </w:rPr>
      </w:pPr>
      <w:r w:rsidRPr="51D3983B">
        <w:rPr>
          <w:rFonts w:ascii="Trebuchet MS" w:eastAsia="Calibri" w:hAnsi="Trebuchet MS"/>
          <w:color w:val="000000" w:themeColor="text1"/>
          <w:lang w:val="bg-BG" w:eastAsia="en-US"/>
        </w:rPr>
        <w:t>1. Общата стойност за изпълнение на поръчката не може да надвишава осигурения финансов ресурс за обществената поръчка.</w:t>
      </w:r>
    </w:p>
    <w:p w:rsidR="00664A34" w:rsidRPr="00222E44" w:rsidRDefault="51D3983B" w:rsidP="51D3983B">
      <w:pPr>
        <w:autoSpaceDE w:val="0"/>
        <w:autoSpaceDN w:val="0"/>
        <w:adjustRightInd w:val="0"/>
        <w:spacing w:after="120"/>
        <w:jc w:val="both"/>
        <w:rPr>
          <w:rFonts w:ascii="Trebuchet MS" w:eastAsia="Calibri" w:hAnsi="Trebuchet MS"/>
          <w:color w:val="000000" w:themeColor="text1"/>
          <w:lang w:val="bg-BG" w:eastAsia="en-US"/>
        </w:rPr>
      </w:pPr>
      <w:r w:rsidRPr="51D3983B">
        <w:rPr>
          <w:rFonts w:ascii="Trebuchet MS" w:eastAsia="Calibri" w:hAnsi="Trebuchet MS"/>
          <w:color w:val="000000" w:themeColor="text1"/>
          <w:lang w:val="bg-BG" w:eastAsia="en-US"/>
        </w:rPr>
        <w:t xml:space="preserve">2. Предлаганата стойност за проектиране не трябва да надвишава 146 685 лв. без ДДС </w:t>
      </w:r>
    </w:p>
    <w:p w:rsidR="00172330" w:rsidRPr="00222E44" w:rsidRDefault="51D3983B" w:rsidP="51D3983B">
      <w:pPr>
        <w:autoSpaceDE w:val="0"/>
        <w:autoSpaceDN w:val="0"/>
        <w:adjustRightInd w:val="0"/>
        <w:spacing w:after="120"/>
        <w:jc w:val="both"/>
        <w:rPr>
          <w:rFonts w:ascii="Trebuchet MS" w:eastAsia="Calibri" w:hAnsi="Trebuchet MS"/>
          <w:color w:val="000000" w:themeColor="text1"/>
          <w:lang w:val="bg-BG" w:eastAsia="en-US"/>
        </w:rPr>
      </w:pPr>
      <w:r w:rsidRPr="51D3983B">
        <w:rPr>
          <w:rFonts w:ascii="Trebuchet MS" w:eastAsia="Calibri" w:hAnsi="Trebuchet MS"/>
          <w:color w:val="000000" w:themeColor="text1"/>
          <w:lang w:val="bg-BG" w:eastAsia="en-US"/>
        </w:rPr>
        <w:t>3. Предлаганата стойност за изпълнение на СМР не може да надвишава 6 280 320,</w:t>
      </w:r>
      <w:r w:rsidRPr="51D3983B">
        <w:rPr>
          <w:rFonts w:ascii="Trebuchet MS" w:eastAsia="Calibri" w:hAnsi="Trebuchet MS"/>
          <w:color w:val="000000" w:themeColor="text1"/>
          <w:lang w:val="en-US" w:eastAsia="en-US"/>
        </w:rPr>
        <w:t>00</w:t>
      </w:r>
      <w:r w:rsidRPr="51D3983B">
        <w:rPr>
          <w:rFonts w:ascii="Trebuchet MS" w:eastAsia="Calibri" w:hAnsi="Trebuchet MS"/>
          <w:color w:val="000000" w:themeColor="text1"/>
          <w:lang w:val="bg-BG" w:eastAsia="en-US"/>
        </w:rPr>
        <w:t>лв. без ДДС</w:t>
      </w:r>
    </w:p>
    <w:p w:rsidR="00664A34" w:rsidRPr="00172330" w:rsidRDefault="51D3983B" w:rsidP="51D3983B">
      <w:pPr>
        <w:autoSpaceDE w:val="0"/>
        <w:autoSpaceDN w:val="0"/>
        <w:adjustRightInd w:val="0"/>
        <w:spacing w:after="120"/>
        <w:jc w:val="both"/>
        <w:rPr>
          <w:rFonts w:ascii="Trebuchet MS" w:eastAsia="Calibri" w:hAnsi="Trebuchet MS"/>
          <w:color w:val="000000" w:themeColor="text1"/>
          <w:lang w:val="bg-BG" w:eastAsia="en-US"/>
        </w:rPr>
      </w:pPr>
      <w:r w:rsidRPr="51D3983B">
        <w:rPr>
          <w:rFonts w:ascii="Trebuchet MS" w:eastAsia="Calibri" w:hAnsi="Trebuchet MS"/>
          <w:color w:val="000000" w:themeColor="text1"/>
          <w:lang w:val="bg-BG" w:eastAsia="en-US"/>
        </w:rPr>
        <w:t>4. Предлаганата стойност за упражняване на авторски надзор не може да надвишава 57 04</w:t>
      </w:r>
      <w:r w:rsidRPr="51D3983B">
        <w:rPr>
          <w:rFonts w:ascii="Trebuchet MS" w:eastAsia="Calibri" w:hAnsi="Trebuchet MS"/>
          <w:color w:val="000000" w:themeColor="text1"/>
          <w:lang w:val="en-US" w:eastAsia="en-US"/>
        </w:rPr>
        <w:t>0</w:t>
      </w:r>
      <w:r w:rsidRPr="51D3983B">
        <w:rPr>
          <w:rFonts w:ascii="Trebuchet MS" w:eastAsia="Calibri" w:hAnsi="Trebuchet MS"/>
          <w:color w:val="000000" w:themeColor="text1"/>
          <w:lang w:val="bg-BG" w:eastAsia="en-US"/>
        </w:rPr>
        <w:t>,</w:t>
      </w:r>
      <w:r w:rsidRPr="51D3983B">
        <w:rPr>
          <w:rFonts w:ascii="Trebuchet MS" w:eastAsia="Calibri" w:hAnsi="Trebuchet MS"/>
          <w:color w:val="000000" w:themeColor="text1"/>
          <w:lang w:val="en-US" w:eastAsia="en-US"/>
        </w:rPr>
        <w:t>00</w:t>
      </w:r>
      <w:r w:rsidRPr="51D3983B">
        <w:rPr>
          <w:rFonts w:ascii="Trebuchet MS" w:eastAsia="Calibri" w:hAnsi="Trebuchet MS"/>
          <w:color w:val="000000" w:themeColor="text1"/>
          <w:lang w:val="bg-BG" w:eastAsia="en-US"/>
        </w:rPr>
        <w:t xml:space="preserve"> лв. без ДДС</w:t>
      </w:r>
    </w:p>
    <w:p w:rsidR="00172330" w:rsidRPr="00172330" w:rsidRDefault="00172330" w:rsidP="00172330">
      <w:pPr>
        <w:autoSpaceDE w:val="0"/>
        <w:autoSpaceDN w:val="0"/>
        <w:adjustRightInd w:val="0"/>
        <w:spacing w:after="120"/>
        <w:jc w:val="both"/>
        <w:rPr>
          <w:rFonts w:ascii="Trebuchet MS" w:eastAsia="Calibri" w:hAnsi="Trebuchet MS"/>
          <w:color w:val="000000"/>
          <w:szCs w:val="24"/>
          <w:lang w:val="bg-BG" w:eastAsia="en-US"/>
        </w:rPr>
      </w:pPr>
    </w:p>
    <w:p w:rsidR="00172330" w:rsidRPr="00172330" w:rsidRDefault="51D3983B" w:rsidP="51D3983B">
      <w:pPr>
        <w:rPr>
          <w:rFonts w:ascii="Trebuchet MS" w:eastAsia="Calibri" w:hAnsi="Trebuchet MS"/>
          <w:b/>
          <w:bCs/>
          <w:lang w:val="bg-BG" w:eastAsia="en-US"/>
        </w:rPr>
      </w:pPr>
      <w:r w:rsidRPr="51D3983B">
        <w:rPr>
          <w:rFonts w:ascii="Trebuchet MS" w:eastAsia="Calibri" w:hAnsi="Trebuchet MS"/>
          <w:b/>
          <w:bCs/>
          <w:lang w:val="en-US" w:eastAsia="en-US"/>
        </w:rPr>
        <w:t>V</w:t>
      </w:r>
      <w:r w:rsidRPr="51D3983B">
        <w:rPr>
          <w:rFonts w:ascii="Trebuchet MS" w:eastAsia="Calibri" w:hAnsi="Trebuchet MS"/>
          <w:b/>
          <w:bCs/>
          <w:lang w:val="ru-RU" w:eastAsia="en-US"/>
        </w:rPr>
        <w:t>. Обща стойност за изпълнение на поръчката (сума от т.</w:t>
      </w:r>
      <w:r w:rsidRPr="51D3983B">
        <w:rPr>
          <w:rFonts w:ascii="Trebuchet MS" w:eastAsia="Calibri" w:hAnsi="Trebuchet MS"/>
          <w:b/>
          <w:bCs/>
          <w:lang w:val="en-US" w:eastAsia="en-US"/>
        </w:rPr>
        <w:t>I</w:t>
      </w:r>
      <w:r w:rsidRPr="51D3983B">
        <w:rPr>
          <w:rFonts w:ascii="Trebuchet MS" w:eastAsia="Calibri" w:hAnsi="Trebuchet MS"/>
          <w:b/>
          <w:bCs/>
          <w:lang w:val="ru-RU" w:eastAsia="en-US"/>
        </w:rPr>
        <w:t xml:space="preserve"> + т. </w:t>
      </w:r>
      <w:r w:rsidRPr="51D3983B">
        <w:rPr>
          <w:rFonts w:ascii="Trebuchet MS" w:eastAsia="Calibri" w:hAnsi="Trebuchet MS"/>
          <w:b/>
          <w:bCs/>
          <w:lang w:val="en-US" w:eastAsia="en-US"/>
        </w:rPr>
        <w:t>II</w:t>
      </w:r>
      <w:r w:rsidRPr="51D3983B">
        <w:rPr>
          <w:rFonts w:ascii="Trebuchet MS" w:eastAsia="Calibri" w:hAnsi="Trebuchet MS"/>
          <w:b/>
          <w:bCs/>
          <w:lang w:val="ru-RU" w:eastAsia="en-US"/>
        </w:rPr>
        <w:t xml:space="preserve"> + т.</w:t>
      </w:r>
      <w:r w:rsidRPr="51D3983B">
        <w:rPr>
          <w:rFonts w:ascii="Trebuchet MS" w:eastAsia="Calibri" w:hAnsi="Trebuchet MS"/>
          <w:b/>
          <w:bCs/>
          <w:lang w:val="en-US" w:eastAsia="en-US"/>
        </w:rPr>
        <w:t>III</w:t>
      </w:r>
      <w:r w:rsidRPr="51D3983B">
        <w:rPr>
          <w:rFonts w:ascii="Trebuchet MS" w:eastAsia="Calibri" w:hAnsi="Trebuchet MS"/>
          <w:b/>
          <w:bCs/>
          <w:lang w:val="bg-BG" w:eastAsia="en-US"/>
        </w:rPr>
        <w:t>)</w:t>
      </w:r>
    </w:p>
    <w:p w:rsidR="00172330" w:rsidRPr="00172330" w:rsidRDefault="00172330" w:rsidP="00172330">
      <w:pPr>
        <w:rPr>
          <w:rFonts w:ascii="Trebuchet MS" w:eastAsia="Calibri" w:hAnsi="Trebuchet MS"/>
          <w:b/>
          <w:bCs/>
          <w:szCs w:val="24"/>
          <w:lang w:val="ru-RU" w:eastAsia="en-US"/>
        </w:rPr>
      </w:pPr>
    </w:p>
    <w:p w:rsidR="00172330" w:rsidRPr="00172330" w:rsidRDefault="51D3983B" w:rsidP="51D3983B">
      <w:pPr>
        <w:autoSpaceDE w:val="0"/>
        <w:autoSpaceDN w:val="0"/>
        <w:adjustRightInd w:val="0"/>
        <w:ind w:firstLine="360"/>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без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51D3983B" w:rsidP="51D3983B">
      <w:pPr>
        <w:autoSpaceDE w:val="0"/>
        <w:autoSpaceDN w:val="0"/>
        <w:adjustRightInd w:val="0"/>
        <w:spacing w:before="120"/>
        <w:ind w:firstLine="357"/>
        <w:rPr>
          <w:rFonts w:ascii="Trebuchet MS" w:eastAsia="Calibri" w:hAnsi="Trebuchet MS"/>
          <w:b/>
          <w:bCs/>
          <w:color w:val="000000" w:themeColor="text1"/>
          <w:lang w:val="bg-BG" w:eastAsia="en-US"/>
        </w:rPr>
      </w:pPr>
      <w:r w:rsidRPr="51D3983B">
        <w:rPr>
          <w:rFonts w:ascii="Trebuchet MS" w:eastAsia="Calibri" w:hAnsi="Trebuchet MS"/>
          <w:b/>
          <w:bCs/>
          <w:color w:val="000000" w:themeColor="text1"/>
          <w:lang w:val="bg-BG" w:eastAsia="en-US"/>
        </w:rPr>
        <w:t>................…………………………………………</w:t>
      </w:r>
      <w:r w:rsidRPr="51D3983B">
        <w:rPr>
          <w:rFonts w:ascii="Trebuchet MS" w:eastAsia="Calibri" w:hAnsi="Trebuchet MS"/>
          <w:b/>
          <w:bCs/>
          <w:color w:val="000000" w:themeColor="text1"/>
          <w:lang w:val="ru-RU" w:eastAsia="en-US"/>
        </w:rPr>
        <w:t>.</w:t>
      </w:r>
      <w:r w:rsidRPr="51D3983B">
        <w:rPr>
          <w:rFonts w:ascii="Trebuchet MS" w:eastAsia="Calibri" w:hAnsi="Trebuchet MS"/>
          <w:b/>
          <w:bCs/>
          <w:color w:val="000000" w:themeColor="text1"/>
          <w:lang w:val="bg-BG" w:eastAsia="en-US"/>
        </w:rPr>
        <w:t xml:space="preserve">лева с ДДС </w:t>
      </w:r>
    </w:p>
    <w:p w:rsidR="00172330" w:rsidRPr="00172330" w:rsidRDefault="51D3983B" w:rsidP="51D3983B">
      <w:pPr>
        <w:autoSpaceDE w:val="0"/>
        <w:autoSpaceDN w:val="0"/>
        <w:adjustRightInd w:val="0"/>
        <w:spacing w:after="120"/>
        <w:rPr>
          <w:rFonts w:ascii="Trebuchet MS" w:eastAsia="Calibri" w:hAnsi="Trebuchet MS"/>
          <w:color w:val="000000" w:themeColor="text1"/>
          <w:lang w:val="bg-BG" w:eastAsia="en-US"/>
        </w:rPr>
      </w:pP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bg-BG" w:eastAsia="en-US"/>
        </w:rPr>
        <w:t>словом………………………………….........................………………………../ лева</w:t>
      </w:r>
    </w:p>
    <w:p w:rsidR="00172330" w:rsidRPr="00172330" w:rsidRDefault="00172330" w:rsidP="00172330">
      <w:pPr>
        <w:ind w:firstLine="480"/>
        <w:jc w:val="both"/>
        <w:rPr>
          <w:rFonts w:ascii="Trebuchet MS" w:eastAsia="Calibri" w:hAnsi="Trebuchet MS"/>
          <w:szCs w:val="24"/>
          <w:lang w:val="bg-BG"/>
        </w:rPr>
      </w:pPr>
    </w:p>
    <w:p w:rsidR="00172330" w:rsidRPr="00172330" w:rsidRDefault="51D3983B" w:rsidP="51D3983B">
      <w:pPr>
        <w:autoSpaceDE w:val="0"/>
        <w:autoSpaceDN w:val="0"/>
        <w:adjustRightInd w:val="0"/>
        <w:spacing w:after="120" w:line="276" w:lineRule="auto"/>
        <w:jc w:val="both"/>
        <w:rPr>
          <w:rFonts w:ascii="Trebuchet MS" w:eastAsia="Calibri" w:hAnsi="Trebuchet MS"/>
          <w:color w:val="000000" w:themeColor="text1"/>
          <w:lang w:val="ru-RU" w:eastAsia="en-US"/>
        </w:rPr>
      </w:pPr>
      <w:r w:rsidRPr="51D3983B">
        <w:rPr>
          <w:rFonts w:ascii="Trebuchet MS" w:eastAsia="Calibri" w:hAnsi="Trebuchet MS"/>
          <w:b/>
          <w:bCs/>
          <w:color w:val="000000" w:themeColor="text1"/>
          <w:lang w:val="en-US" w:eastAsia="en-US"/>
        </w:rPr>
        <w:t>VI.</w:t>
      </w:r>
      <w:r w:rsidRPr="51D3983B">
        <w:rPr>
          <w:rFonts w:ascii="Trebuchet MS" w:eastAsia="Calibri" w:hAnsi="Trebuchet MS"/>
          <w:b/>
          <w:bCs/>
          <w:color w:val="000000" w:themeColor="text1"/>
          <w:lang w:val="bg-BG" w:eastAsia="en-US"/>
        </w:rPr>
        <w:t xml:space="preserve"> </w:t>
      </w:r>
      <w:r w:rsidRPr="51D3983B">
        <w:rPr>
          <w:rFonts w:ascii="Trebuchet MS" w:eastAsia="Calibri" w:hAnsi="Trebuchet MS"/>
          <w:color w:val="000000" w:themeColor="text1"/>
          <w:lang w:val="ru-RU" w:eastAsia="en-US"/>
        </w:rPr>
        <w:t>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172330" w:rsidRPr="00172330" w:rsidRDefault="51D3983B" w:rsidP="51D3983B">
      <w:pPr>
        <w:autoSpaceDE w:val="0"/>
        <w:autoSpaceDN w:val="0"/>
        <w:adjustRightInd w:val="0"/>
        <w:spacing w:after="120" w:line="276" w:lineRule="auto"/>
        <w:jc w:val="both"/>
        <w:rPr>
          <w:rFonts w:ascii="Trebuchet MS" w:eastAsia="Calibri" w:hAnsi="Trebuchet MS"/>
          <w:color w:val="000000" w:themeColor="text1"/>
          <w:lang w:val="ru-RU" w:eastAsia="en-US"/>
        </w:rPr>
      </w:pPr>
      <w:r w:rsidRPr="51D3983B">
        <w:rPr>
          <w:rFonts w:ascii="Trebuchet MS" w:eastAsia="Calibri" w:hAnsi="Trebuchet MS"/>
          <w:b/>
          <w:bCs/>
          <w:color w:val="000000" w:themeColor="text1"/>
          <w:lang w:val="en-US" w:eastAsia="en-US"/>
        </w:rPr>
        <w:t>VII</w:t>
      </w:r>
      <w:r w:rsidRPr="51D3983B">
        <w:rPr>
          <w:rFonts w:ascii="Trebuchet MS" w:eastAsia="Calibri" w:hAnsi="Trebuchet MS"/>
          <w:b/>
          <w:bCs/>
          <w:color w:val="000000" w:themeColor="text1"/>
          <w:lang w:val="ru-RU" w:eastAsia="en-US"/>
        </w:rPr>
        <w:t>.</w:t>
      </w:r>
      <w:r w:rsidRPr="51D3983B">
        <w:rPr>
          <w:rFonts w:ascii="Trebuchet MS" w:eastAsia="Calibri" w:hAnsi="Trebuchet MS"/>
          <w:color w:val="000000" w:themeColor="text1"/>
          <w:lang w:val="ru-RU" w:eastAsia="en-US"/>
        </w:rPr>
        <w:t xml:space="preserve"> Плащането на Цената за изпълнение на договора се извършва при условията на договора за възлагане на обществена поръчка.</w:t>
      </w:r>
    </w:p>
    <w:p w:rsidR="00172330" w:rsidRPr="00172330" w:rsidRDefault="51D3983B" w:rsidP="51D3983B">
      <w:pPr>
        <w:spacing w:after="200" w:line="276" w:lineRule="auto"/>
        <w:jc w:val="both"/>
        <w:rPr>
          <w:rFonts w:ascii="Trebuchet MS" w:eastAsia="Calibri" w:hAnsi="Trebuchet MS"/>
          <w:lang w:val="bg-BG" w:eastAsia="en-US"/>
        </w:rPr>
      </w:pPr>
      <w:r w:rsidRPr="51D3983B">
        <w:rPr>
          <w:rFonts w:ascii="Trebuchet MS" w:eastAsia="Calibri" w:hAnsi="Trebuchet MS"/>
          <w:lang w:val="bg-BG" w:eastAsia="en-US"/>
        </w:rPr>
        <w:t>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w:t>
      </w:r>
    </w:p>
    <w:p w:rsidR="00172330" w:rsidRPr="00172330" w:rsidRDefault="51D3983B" w:rsidP="51D3983B">
      <w:pPr>
        <w:spacing w:after="200" w:line="276" w:lineRule="auto"/>
        <w:jc w:val="both"/>
        <w:rPr>
          <w:rFonts w:ascii="Trebuchet MS" w:eastAsia="Calibri" w:hAnsi="Trebuchet MS"/>
          <w:lang w:val="bg-BG" w:eastAsia="en-US"/>
        </w:rPr>
      </w:pPr>
      <w:r w:rsidRPr="51D3983B">
        <w:rPr>
          <w:rFonts w:ascii="Trebuchet MS" w:eastAsia="Calibri" w:hAnsi="Trebuchet MS"/>
          <w:lang w:val="bg-BG" w:eastAsia="en-US"/>
        </w:rPr>
        <w:t>Посочената обща цена не подлежи на промяна през целия срок на действие на договора за изпълнение на поръчката.</w:t>
      </w:r>
    </w:p>
    <w:p w:rsidR="00172330" w:rsidRPr="00172330" w:rsidRDefault="51D3983B" w:rsidP="51D3983B">
      <w:pPr>
        <w:spacing w:after="200" w:line="276" w:lineRule="auto"/>
        <w:rPr>
          <w:rFonts w:ascii="Trebuchet MS" w:eastAsia="Calibri" w:hAnsi="Trebuchet MS"/>
          <w:lang w:val="bg-BG" w:eastAsia="en-US"/>
        </w:rPr>
      </w:pPr>
      <w:r w:rsidRPr="51D3983B">
        <w:rPr>
          <w:rFonts w:ascii="Trebuchet MS" w:eastAsia="Calibri" w:hAnsi="Trebuchet MS"/>
          <w:lang w:val="bg-BG" w:eastAsia="en-US"/>
        </w:rPr>
        <w:t>Дата: ………….                                ДЕКЛАРАТОР: …………………….……….</w:t>
      </w:r>
    </w:p>
    <w:p w:rsidR="00172330" w:rsidRPr="00172330" w:rsidRDefault="51D3983B" w:rsidP="51D3983B">
      <w:pPr>
        <w:spacing w:after="200" w:line="276" w:lineRule="auto"/>
        <w:rPr>
          <w:rFonts w:ascii="Trebuchet MS" w:eastAsia="Calibri" w:hAnsi="Trebuchet MS"/>
          <w:lang w:val="bg-BG" w:eastAsia="en-US"/>
        </w:rPr>
      </w:pPr>
      <w:r w:rsidRPr="51D3983B">
        <w:rPr>
          <w:rFonts w:ascii="Trebuchet MS" w:eastAsia="Calibri" w:hAnsi="Trebuchet MS"/>
          <w:lang w:val="bg-BG" w:eastAsia="en-US"/>
        </w:rPr>
        <w:t xml:space="preserve">                                                             …………………….………..………..………..</w:t>
      </w:r>
    </w:p>
    <w:p w:rsidR="00172330" w:rsidRPr="00172330" w:rsidRDefault="51D3983B" w:rsidP="51D3983B">
      <w:pPr>
        <w:spacing w:after="200" w:line="276" w:lineRule="auto"/>
        <w:rPr>
          <w:rFonts w:ascii="Trebuchet MS" w:eastAsia="Calibri" w:hAnsi="Trebuchet MS"/>
          <w:lang w:val="bg-BG" w:eastAsia="en-US"/>
        </w:rPr>
      </w:pPr>
      <w:r w:rsidRPr="51D3983B">
        <w:rPr>
          <w:rFonts w:ascii="Trebuchet MS" w:eastAsia="Calibri" w:hAnsi="Trebuchet MS"/>
          <w:lang w:val="bg-BG" w:eastAsia="en-US"/>
        </w:rPr>
        <w:t xml:space="preserve">                                      /име и фамилия на представляващия, подпис и печат/</w:t>
      </w:r>
    </w:p>
    <w:sectPr w:rsidR="00172330" w:rsidRPr="0017233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6E" w:rsidRDefault="0081656E" w:rsidP="00685F2A">
      <w:r>
        <w:separator/>
      </w:r>
    </w:p>
  </w:endnote>
  <w:endnote w:type="continuationSeparator" w:id="0">
    <w:p w:rsidR="0081656E" w:rsidRDefault="0081656E"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2">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E" w:rsidRDefault="00637A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637A3E" w:rsidTr="51D3983B">
      <w:trPr>
        <w:jc w:val="center"/>
      </w:trPr>
      <w:tc>
        <w:tcPr>
          <w:tcW w:w="9072" w:type="dxa"/>
          <w:shd w:val="clear" w:color="auto" w:fill="auto"/>
          <w:vAlign w:val="center"/>
        </w:tcPr>
        <w:p w:rsidR="00637A3E" w:rsidRPr="00C37C4E" w:rsidRDefault="00637A3E" w:rsidP="0078766B">
          <w:pPr>
            <w:pStyle w:val="a5"/>
            <w:jc w:val="center"/>
            <w:rPr>
              <w:rFonts w:ascii="Trebuchet MS" w:hAnsi="Trebuchet MS"/>
              <w:b/>
              <w:sz w:val="6"/>
            </w:rPr>
          </w:pPr>
        </w:p>
      </w:tc>
    </w:tr>
    <w:tr w:rsidR="00637A3E" w:rsidTr="51D3983B">
      <w:trPr>
        <w:jc w:val="center"/>
      </w:trPr>
      <w:tc>
        <w:tcPr>
          <w:tcW w:w="9072" w:type="dxa"/>
          <w:shd w:val="clear" w:color="auto" w:fill="auto"/>
          <w:vAlign w:val="center"/>
        </w:tcPr>
        <w:p w:rsidR="00637A3E" w:rsidRPr="00C37C4E" w:rsidRDefault="51D3983B" w:rsidP="51D3983B">
          <w:pPr>
            <w:pStyle w:val="a5"/>
            <w:jc w:val="center"/>
            <w:rPr>
              <w:rFonts w:ascii="Trebuchet MS" w:hAnsi="Trebuchet MS"/>
              <w:b/>
              <w:bCs/>
              <w:color w:val="4D4D4D"/>
            </w:rPr>
          </w:pPr>
          <w:r w:rsidRPr="51D3983B">
            <w:rPr>
              <w:rFonts w:ascii="Trebuchet MS" w:hAnsi="Trebuchet MS"/>
              <w:b/>
              <w:bCs/>
            </w:rPr>
            <w:t>www.</w:t>
          </w:r>
          <w:r w:rsidRPr="51D3983B">
            <w:rPr>
              <w:rFonts w:ascii="Trebuchet MS" w:hAnsi="Trebuchet MS"/>
              <w:b/>
              <w:bCs/>
              <w:lang w:val="en-US"/>
            </w:rPr>
            <w:t>interregrobg</w:t>
          </w:r>
          <w:r w:rsidRPr="51D3983B">
            <w:rPr>
              <w:rFonts w:ascii="Trebuchet MS" w:hAnsi="Trebuchet MS"/>
              <w:b/>
              <w:bCs/>
            </w:rPr>
            <w:t>.eu</w:t>
          </w:r>
        </w:p>
      </w:tc>
    </w:tr>
    <w:tr w:rsidR="00637A3E" w:rsidTr="51D3983B">
      <w:trPr>
        <w:jc w:val="center"/>
      </w:trPr>
      <w:tc>
        <w:tcPr>
          <w:tcW w:w="9072" w:type="dxa"/>
          <w:shd w:val="clear" w:color="auto" w:fill="auto"/>
          <w:vAlign w:val="center"/>
        </w:tcPr>
        <w:p w:rsidR="00637A3E" w:rsidRPr="00C37C4E" w:rsidRDefault="00637A3E" w:rsidP="0078766B">
          <w:pPr>
            <w:pStyle w:val="a5"/>
            <w:jc w:val="center"/>
            <w:rPr>
              <w:rFonts w:ascii="Trebuchet MS" w:hAnsi="Trebuchet MS"/>
              <w:b/>
              <w:color w:val="4D4D4D"/>
              <w:sz w:val="6"/>
            </w:rPr>
          </w:pPr>
        </w:p>
      </w:tc>
    </w:tr>
    <w:tr w:rsidR="00637A3E" w:rsidRPr="00B7635C" w:rsidTr="51D3983B">
      <w:trPr>
        <w:jc w:val="center"/>
      </w:trPr>
      <w:tc>
        <w:tcPr>
          <w:tcW w:w="9072" w:type="dxa"/>
          <w:shd w:val="clear" w:color="auto" w:fill="auto"/>
          <w:vAlign w:val="center"/>
        </w:tcPr>
        <w:p w:rsidR="00637A3E" w:rsidRPr="00B7635C" w:rsidRDefault="51D3983B" w:rsidP="51D3983B">
          <w:pPr>
            <w:tabs>
              <w:tab w:val="center" w:pos="4536"/>
              <w:tab w:val="right" w:pos="9072"/>
            </w:tabs>
            <w:jc w:val="center"/>
            <w:rPr>
              <w:rFonts w:ascii="Trebuchet MS" w:hAnsi="Trebuchet MS"/>
              <w:color w:val="4D4D4D"/>
              <w:sz w:val="16"/>
              <w:szCs w:val="16"/>
              <w:lang w:val="ru-RU"/>
            </w:rPr>
          </w:pPr>
          <w:r w:rsidRPr="51D3983B">
            <w:rPr>
              <w:rFonts w:ascii="Trebuchet MS" w:hAnsi="Trebuchet MS"/>
              <w:color w:val="4D4D4D"/>
              <w:sz w:val="16"/>
              <w:szCs w:val="16"/>
              <w:lang w:val="ru-RU"/>
            </w:rPr>
            <w:t>Съдържанието на този материал не представлява непременно официалната позиция на Европейския Съюз.</w:t>
          </w:r>
        </w:p>
      </w:tc>
    </w:tr>
  </w:tbl>
  <w:p w:rsidR="00637A3E" w:rsidRDefault="00637A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E" w:rsidRDefault="00637A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6E" w:rsidRDefault="0081656E" w:rsidP="00685F2A">
      <w:r>
        <w:separator/>
      </w:r>
    </w:p>
  </w:footnote>
  <w:footnote w:type="continuationSeparator" w:id="0">
    <w:p w:rsidR="0081656E" w:rsidRDefault="0081656E"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E" w:rsidRDefault="00637A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637A3E" w:rsidRPr="003D352A" w:rsidTr="51D3983B">
      <w:trPr>
        <w:trHeight w:val="1508"/>
        <w:jc w:val="center"/>
      </w:trPr>
      <w:tc>
        <w:tcPr>
          <w:tcW w:w="5046" w:type="dxa"/>
          <w:shd w:val="clear" w:color="auto" w:fill="auto"/>
          <w:vAlign w:val="center"/>
        </w:tcPr>
        <w:p w:rsidR="00637A3E" w:rsidRPr="003D352A" w:rsidRDefault="00637A3E" w:rsidP="00AB5E3B">
          <w:pPr>
            <w:tabs>
              <w:tab w:val="center" w:pos="4536"/>
              <w:tab w:val="left" w:pos="5322"/>
              <w:tab w:val="right" w:pos="9072"/>
            </w:tabs>
            <w:jc w:val="center"/>
          </w:pPr>
          <w:r>
            <w:rPr>
              <w:noProof/>
              <w:lang w:val="bg-BG"/>
            </w:rPr>
            <w:drawing>
              <wp:inline distT="0" distB="0" distL="0" distR="0" wp14:anchorId="7A72DCF0" wp14:editId="2392DD66">
                <wp:extent cx="2734693" cy="548640"/>
                <wp:effectExtent l="0" t="0" r="8890" b="3810"/>
                <wp:docPr id="1855738366" name="picture"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34693" cy="548640"/>
                        </a:xfrm>
                        <a:prstGeom prst="rect">
                          <a:avLst/>
                        </a:prstGeom>
                      </pic:spPr>
                    </pic:pic>
                  </a:graphicData>
                </a:graphic>
              </wp:inline>
            </w:drawing>
          </w:r>
        </w:p>
      </w:tc>
      <w:tc>
        <w:tcPr>
          <w:tcW w:w="1642" w:type="dxa"/>
          <w:shd w:val="clear" w:color="auto" w:fill="auto"/>
          <w:vAlign w:val="center"/>
        </w:tcPr>
        <w:p w:rsidR="00637A3E" w:rsidRPr="003D352A" w:rsidRDefault="00637A3E" w:rsidP="00DF4ABA">
          <w:pPr>
            <w:tabs>
              <w:tab w:val="center" w:pos="4536"/>
              <w:tab w:val="left" w:pos="5322"/>
              <w:tab w:val="right" w:pos="9072"/>
            </w:tabs>
            <w:jc w:val="center"/>
            <w:rPr>
              <w:sz w:val="2"/>
            </w:rPr>
          </w:pPr>
          <w:r>
            <w:rPr>
              <w:noProof/>
              <w:lang w:val="bg-BG"/>
            </w:rPr>
            <w:drawing>
              <wp:inline distT="0" distB="0" distL="0" distR="0" wp14:anchorId="54445AF6" wp14:editId="5D625F17">
                <wp:extent cx="793676" cy="548640"/>
                <wp:effectExtent l="0" t="0" r="6985" b="3810"/>
                <wp:docPr id="286269610" name="picture"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793676" cy="548640"/>
                        </a:xfrm>
                        <a:prstGeom prst="rect">
                          <a:avLst/>
                        </a:prstGeom>
                      </pic:spPr>
                    </pic:pic>
                  </a:graphicData>
                </a:graphic>
              </wp:inline>
            </w:drawing>
          </w:r>
        </w:p>
      </w:tc>
      <w:tc>
        <w:tcPr>
          <w:tcW w:w="2384" w:type="dxa"/>
          <w:shd w:val="clear" w:color="auto" w:fill="auto"/>
          <w:vAlign w:val="center"/>
        </w:tcPr>
        <w:p w:rsidR="00637A3E" w:rsidRPr="003D352A" w:rsidRDefault="00637A3E" w:rsidP="00AB5E3B">
          <w:pPr>
            <w:tabs>
              <w:tab w:val="center" w:pos="4536"/>
              <w:tab w:val="left" w:pos="5322"/>
              <w:tab w:val="right" w:pos="9072"/>
            </w:tabs>
            <w:jc w:val="center"/>
          </w:pPr>
          <w:r>
            <w:rPr>
              <w:noProof/>
              <w:lang w:val="bg-BG"/>
            </w:rPr>
            <w:drawing>
              <wp:inline distT="0" distB="0" distL="0" distR="0" wp14:anchorId="21E6D963" wp14:editId="302E7140">
                <wp:extent cx="1223666" cy="548640"/>
                <wp:effectExtent l="0" t="0" r="0" b="3810"/>
                <wp:docPr id="1686049515" name="picture"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
                          <a:extLst>
                            <a:ext uri="{28A0092B-C50C-407E-A947-70E740481C1C}">
                              <a14:useLocalDpi xmlns:a14="http://schemas.microsoft.com/office/drawing/2010/main" val="0"/>
                            </a:ext>
                          </a:extLst>
                        </a:blip>
                        <a:stretch>
                          <a:fillRect/>
                        </a:stretch>
                      </pic:blipFill>
                      <pic:spPr>
                        <a:xfrm>
                          <a:off x="0" y="0"/>
                          <a:ext cx="1223666" cy="548640"/>
                        </a:xfrm>
                        <a:prstGeom prst="rect">
                          <a:avLst/>
                        </a:prstGeom>
                      </pic:spPr>
                    </pic:pic>
                  </a:graphicData>
                </a:graphic>
              </wp:inline>
            </w:drawing>
          </w:r>
        </w:p>
      </w:tc>
    </w:tr>
  </w:tbl>
  <w:p w:rsidR="00637A3E" w:rsidRDefault="00637A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E" w:rsidRDefault="00637A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71"/>
      </v:shape>
    </w:pict>
  </w:numPicBullet>
  <w:numPicBullet w:numPicBulletId="1">
    <w:pict>
      <v:shape id="_x0000_i1099" type="#_x0000_t75" style="width:9pt;height:9pt" o:bullet="t">
        <v:imagedata r:id="rId2" o:title="BD21504_"/>
      </v:shape>
    </w:pict>
  </w:numPicBullet>
  <w:abstractNum w:abstractNumId="0">
    <w:nsid w:val="067911D9"/>
    <w:multiLevelType w:val="multilevel"/>
    <w:tmpl w:val="A43ABFAA"/>
    <w:lvl w:ilvl="0">
      <w:start w:val="1"/>
      <w:numFmt w:val="decimal"/>
      <w:lvlText w:val="%1."/>
      <w:lvlJc w:val="left"/>
      <w:pPr>
        <w:ind w:left="360" w:hanging="360"/>
      </w:pPr>
      <w:rPr>
        <w:b/>
      </w:rPr>
    </w:lvl>
    <w:lvl w:ilvl="1">
      <w:start w:val="2"/>
      <w:numFmt w:val="decimal"/>
      <w:lvlText w:val="%1.%2."/>
      <w:lvlJc w:val="left"/>
      <w:pPr>
        <w:ind w:left="795" w:hanging="435"/>
      </w:pPr>
      <w:rPr>
        <w:b/>
        <w:strike w:val="0"/>
        <w:dstrike w:val="0"/>
        <w:u w:val="none" w:color="000000"/>
        <w:effect w:val="none"/>
      </w:rPr>
    </w:lvl>
    <w:lvl w:ilvl="2">
      <w:start w:val="1"/>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abstractNum w:abstractNumId="1">
    <w:nsid w:val="093B538F"/>
    <w:multiLevelType w:val="multilevel"/>
    <w:tmpl w:val="A6B88DD8"/>
    <w:lvl w:ilvl="0">
      <w:start w:val="1"/>
      <w:numFmt w:val="decimal"/>
      <w:lvlText w:val="%1."/>
      <w:lvlJc w:val="left"/>
      <w:pPr>
        <w:ind w:left="720" w:hanging="360"/>
      </w:pPr>
      <w:rPr>
        <w:b/>
      </w:rPr>
    </w:lvl>
    <w:lvl w:ilvl="1">
      <w:start w:val="1"/>
      <w:numFmt w:val="decimal"/>
      <w:lvlText w:val="%1.%2."/>
      <w:lvlJc w:val="left"/>
      <w:pPr>
        <w:ind w:left="518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966BBB"/>
    <w:multiLevelType w:val="hybridMultilevel"/>
    <w:tmpl w:val="42867316"/>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b w:val="0"/>
        <w:i w:val="0"/>
      </w:rPr>
    </w:lvl>
    <w:lvl w:ilvl="2" w:tplc="0402001B">
      <w:start w:val="1"/>
      <w:numFmt w:val="russianLower"/>
      <w:lvlText w:val="%3)"/>
      <w:lvlJc w:val="left"/>
      <w:pPr>
        <w:tabs>
          <w:tab w:val="num" w:pos="2509"/>
        </w:tabs>
        <w:ind w:left="2509" w:hanging="360"/>
      </w:pPr>
      <w:rPr>
        <w:rFonts w:cs="Times New Roman"/>
        <w:b w:val="0"/>
        <w:i w:val="0"/>
      </w:rPr>
    </w:lvl>
    <w:lvl w:ilvl="3" w:tplc="BFAA8E20">
      <w:start w:val="1"/>
      <w:numFmt w:val="russianLower"/>
      <w:lvlText w:val="%4)"/>
      <w:lvlJc w:val="left"/>
      <w:pPr>
        <w:tabs>
          <w:tab w:val="num" w:pos="4639"/>
        </w:tabs>
        <w:ind w:left="4639" w:hanging="1050"/>
      </w:pPr>
      <w:rPr>
        <w:rFonts w:cs="Times New Roman"/>
        <w:b w:val="0"/>
        <w:i w:val="0"/>
        <w:color w:val="auto"/>
      </w:rPr>
    </w:lvl>
    <w:lvl w:ilvl="4" w:tplc="04020019">
      <w:start w:val="1"/>
      <w:numFmt w:val="lowerLetter"/>
      <w:lvlText w:val="%5."/>
      <w:lvlJc w:val="left"/>
      <w:pPr>
        <w:tabs>
          <w:tab w:val="num" w:pos="4669"/>
        </w:tabs>
        <w:ind w:left="4669" w:hanging="360"/>
      </w:pPr>
      <w:rPr>
        <w:rFonts w:cs="Times New Roman"/>
      </w:rPr>
    </w:lvl>
    <w:lvl w:ilvl="5" w:tplc="0402001B">
      <w:start w:val="1"/>
      <w:numFmt w:val="lowerRoman"/>
      <w:lvlText w:val="%6."/>
      <w:lvlJc w:val="right"/>
      <w:pPr>
        <w:tabs>
          <w:tab w:val="num" w:pos="5389"/>
        </w:tabs>
        <w:ind w:left="5389" w:hanging="180"/>
      </w:pPr>
      <w:rPr>
        <w:rFonts w:cs="Times New Roman"/>
      </w:rPr>
    </w:lvl>
    <w:lvl w:ilvl="6" w:tplc="0402000F">
      <w:start w:val="1"/>
      <w:numFmt w:val="decimal"/>
      <w:lvlText w:val="%7."/>
      <w:lvlJc w:val="left"/>
      <w:pPr>
        <w:tabs>
          <w:tab w:val="num" w:pos="6109"/>
        </w:tabs>
        <w:ind w:left="6109" w:hanging="360"/>
      </w:pPr>
      <w:rPr>
        <w:rFonts w:cs="Times New Roman"/>
      </w:rPr>
    </w:lvl>
    <w:lvl w:ilvl="7" w:tplc="04020019">
      <w:start w:val="1"/>
      <w:numFmt w:val="lowerLetter"/>
      <w:lvlText w:val="%8."/>
      <w:lvlJc w:val="left"/>
      <w:pPr>
        <w:tabs>
          <w:tab w:val="num" w:pos="6829"/>
        </w:tabs>
        <w:ind w:left="6829" w:hanging="360"/>
      </w:pPr>
      <w:rPr>
        <w:rFonts w:cs="Times New Roman"/>
      </w:rPr>
    </w:lvl>
    <w:lvl w:ilvl="8" w:tplc="0402001B">
      <w:start w:val="1"/>
      <w:numFmt w:val="lowerRoman"/>
      <w:lvlText w:val="%9."/>
      <w:lvlJc w:val="right"/>
      <w:pPr>
        <w:tabs>
          <w:tab w:val="num" w:pos="7549"/>
        </w:tabs>
        <w:ind w:left="7549" w:hanging="180"/>
      </w:pPr>
      <w:rPr>
        <w:rFonts w:cs="Times New Roman"/>
      </w:rPr>
    </w:lvl>
  </w:abstractNum>
  <w:abstractNum w:abstractNumId="3">
    <w:nsid w:val="15871A0B"/>
    <w:multiLevelType w:val="hybridMultilevel"/>
    <w:tmpl w:val="E1865414"/>
    <w:lvl w:ilvl="0" w:tplc="57D032A2">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DCF54FD"/>
    <w:multiLevelType w:val="hybridMultilevel"/>
    <w:tmpl w:val="7FBA880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55DE7F52">
      <w:start w:val="1"/>
      <w:numFmt w:val="decimal"/>
      <w:lvlText w:val="%4."/>
      <w:lvlJc w:val="left"/>
      <w:pPr>
        <w:ind w:left="502" w:hanging="360"/>
      </w:pPr>
      <w:rPr>
        <w:b/>
        <w:i w:val="0"/>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4021BE1"/>
    <w:multiLevelType w:val="hybridMultilevel"/>
    <w:tmpl w:val="14BE281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26B658CB"/>
    <w:multiLevelType w:val="hybridMultilevel"/>
    <w:tmpl w:val="7428A026"/>
    <w:lvl w:ilvl="0" w:tplc="FFFFFFFF">
      <w:start w:val="4"/>
      <w:numFmt w:val="upperRoman"/>
      <w:lvlText w:val="%1."/>
      <w:lvlJc w:val="left"/>
      <w:pPr>
        <w:ind w:left="1997" w:hanging="720"/>
      </w:pPr>
    </w:lvl>
    <w:lvl w:ilvl="1" w:tplc="B3B6E39E">
      <w:numFmt w:val="bullet"/>
      <w:lvlText w:val="-"/>
      <w:lvlJc w:val="left"/>
      <w:pPr>
        <w:ind w:left="3807" w:hanging="360"/>
      </w:pPr>
      <w:rPr>
        <w:rFonts w:ascii="Times New Roman" w:eastAsia="Times New Roman" w:hAnsi="Times New Roman" w:cs="Times New Roman" w:hint="default"/>
      </w:rPr>
    </w:lvl>
    <w:lvl w:ilvl="2" w:tplc="0402001B">
      <w:start w:val="1"/>
      <w:numFmt w:val="lowerRoman"/>
      <w:lvlText w:val="%3."/>
      <w:lvlJc w:val="right"/>
      <w:pPr>
        <w:ind w:left="4527" w:hanging="180"/>
      </w:pPr>
    </w:lvl>
    <w:lvl w:ilvl="3" w:tplc="4BB4878A">
      <w:start w:val="1"/>
      <w:numFmt w:val="decimal"/>
      <w:lvlText w:val="%4."/>
      <w:lvlJc w:val="left"/>
      <w:pPr>
        <w:ind w:left="5247" w:hanging="360"/>
      </w:pPr>
      <w:rPr>
        <w:b/>
      </w:rPr>
    </w:lvl>
    <w:lvl w:ilvl="4" w:tplc="04020019">
      <w:start w:val="1"/>
      <w:numFmt w:val="lowerLetter"/>
      <w:lvlText w:val="%5."/>
      <w:lvlJc w:val="left"/>
      <w:pPr>
        <w:ind w:left="5967" w:hanging="360"/>
      </w:pPr>
    </w:lvl>
    <w:lvl w:ilvl="5" w:tplc="0402001B">
      <w:start w:val="1"/>
      <w:numFmt w:val="lowerRoman"/>
      <w:lvlText w:val="%6."/>
      <w:lvlJc w:val="right"/>
      <w:pPr>
        <w:ind w:left="6687" w:hanging="180"/>
      </w:pPr>
    </w:lvl>
    <w:lvl w:ilvl="6" w:tplc="0402000F">
      <w:start w:val="1"/>
      <w:numFmt w:val="decimal"/>
      <w:lvlText w:val="%7."/>
      <w:lvlJc w:val="left"/>
      <w:pPr>
        <w:ind w:left="7407" w:hanging="360"/>
      </w:pPr>
    </w:lvl>
    <w:lvl w:ilvl="7" w:tplc="04020019">
      <w:start w:val="1"/>
      <w:numFmt w:val="lowerLetter"/>
      <w:lvlText w:val="%8."/>
      <w:lvlJc w:val="left"/>
      <w:pPr>
        <w:ind w:left="8127" w:hanging="360"/>
      </w:pPr>
    </w:lvl>
    <w:lvl w:ilvl="8" w:tplc="0402001B">
      <w:start w:val="1"/>
      <w:numFmt w:val="lowerRoman"/>
      <w:lvlText w:val="%9."/>
      <w:lvlJc w:val="right"/>
      <w:pPr>
        <w:ind w:left="8847" w:hanging="180"/>
      </w:pPr>
    </w:lvl>
  </w:abstractNum>
  <w:abstractNum w:abstractNumId="7">
    <w:nsid w:val="2BF939EF"/>
    <w:multiLevelType w:val="hybridMultilevel"/>
    <w:tmpl w:val="723E2A18"/>
    <w:lvl w:ilvl="0" w:tplc="FFFFFFFF">
      <w:start w:val="1"/>
      <w:numFmt w:val="decimal"/>
      <w:lvlText w:val="%1."/>
      <w:lvlJc w:val="left"/>
      <w:pPr>
        <w:tabs>
          <w:tab w:val="num" w:pos="360"/>
        </w:tabs>
        <w:ind w:left="360" w:hanging="360"/>
      </w:pPr>
      <w:rPr>
        <w:b/>
        <w:color w:val="auto"/>
        <w:lang w:val="bg-BG"/>
      </w:rPr>
    </w:lvl>
    <w:lvl w:ilvl="1" w:tplc="FFFFFFFF">
      <w:start w:val="1"/>
      <w:numFmt w:val="bullet"/>
      <w:lvlText w:val=""/>
      <w:lvlJc w:val="left"/>
      <w:pPr>
        <w:tabs>
          <w:tab w:val="num" w:pos="1620"/>
        </w:tabs>
        <w:ind w:left="1620" w:hanging="360"/>
      </w:pPr>
      <w:rPr>
        <w:rFonts w:ascii="Symbol" w:hAnsi="Symbol" w:hint="default"/>
        <w:color w:val="auto"/>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8">
    <w:nsid w:val="2F7A05BF"/>
    <w:multiLevelType w:val="hybridMultilevel"/>
    <w:tmpl w:val="3D10F3CC"/>
    <w:lvl w:ilvl="0" w:tplc="BFAA8E20">
      <w:start w:val="1"/>
      <w:numFmt w:val="russianLower"/>
      <w:lvlText w:val="%1)"/>
      <w:lvlJc w:val="left"/>
      <w:pPr>
        <w:ind w:left="1620" w:hanging="360"/>
      </w:pPr>
      <w:rPr>
        <w:rFonts w:cs="Times New Roman"/>
        <w:b w:val="0"/>
        <w:i w:val="0"/>
      </w:rPr>
    </w:lvl>
    <w:lvl w:ilvl="1" w:tplc="04020003">
      <w:start w:val="1"/>
      <w:numFmt w:val="bullet"/>
      <w:lvlText w:val="o"/>
      <w:lvlJc w:val="left"/>
      <w:pPr>
        <w:ind w:left="2340" w:hanging="360"/>
      </w:pPr>
      <w:rPr>
        <w:rFonts w:ascii="Courier New" w:hAnsi="Courier New" w:cs="Courier New" w:hint="default"/>
      </w:rPr>
    </w:lvl>
    <w:lvl w:ilvl="2" w:tplc="04020005">
      <w:start w:val="1"/>
      <w:numFmt w:val="bullet"/>
      <w:lvlText w:val=""/>
      <w:lvlJc w:val="left"/>
      <w:pPr>
        <w:ind w:left="3060" w:hanging="360"/>
      </w:pPr>
      <w:rPr>
        <w:rFonts w:ascii="Wingdings" w:hAnsi="Wingdings" w:hint="default"/>
      </w:rPr>
    </w:lvl>
    <w:lvl w:ilvl="3" w:tplc="04020001">
      <w:start w:val="1"/>
      <w:numFmt w:val="bullet"/>
      <w:lvlText w:val=""/>
      <w:lvlJc w:val="left"/>
      <w:pPr>
        <w:ind w:left="3780" w:hanging="360"/>
      </w:pPr>
      <w:rPr>
        <w:rFonts w:ascii="Symbol" w:hAnsi="Symbol" w:hint="default"/>
      </w:rPr>
    </w:lvl>
    <w:lvl w:ilvl="4" w:tplc="04020003">
      <w:start w:val="1"/>
      <w:numFmt w:val="bullet"/>
      <w:lvlText w:val="o"/>
      <w:lvlJc w:val="left"/>
      <w:pPr>
        <w:ind w:left="4500" w:hanging="360"/>
      </w:pPr>
      <w:rPr>
        <w:rFonts w:ascii="Courier New" w:hAnsi="Courier New" w:cs="Courier New" w:hint="default"/>
      </w:rPr>
    </w:lvl>
    <w:lvl w:ilvl="5" w:tplc="04020005">
      <w:start w:val="1"/>
      <w:numFmt w:val="bullet"/>
      <w:lvlText w:val=""/>
      <w:lvlJc w:val="left"/>
      <w:pPr>
        <w:ind w:left="5220" w:hanging="360"/>
      </w:pPr>
      <w:rPr>
        <w:rFonts w:ascii="Wingdings" w:hAnsi="Wingdings" w:hint="default"/>
      </w:rPr>
    </w:lvl>
    <w:lvl w:ilvl="6" w:tplc="04020001">
      <w:start w:val="1"/>
      <w:numFmt w:val="bullet"/>
      <w:lvlText w:val=""/>
      <w:lvlJc w:val="left"/>
      <w:pPr>
        <w:ind w:left="5940" w:hanging="360"/>
      </w:pPr>
      <w:rPr>
        <w:rFonts w:ascii="Symbol" w:hAnsi="Symbol" w:hint="default"/>
      </w:rPr>
    </w:lvl>
    <w:lvl w:ilvl="7" w:tplc="04020003">
      <w:start w:val="1"/>
      <w:numFmt w:val="bullet"/>
      <w:lvlText w:val="o"/>
      <w:lvlJc w:val="left"/>
      <w:pPr>
        <w:ind w:left="6660" w:hanging="360"/>
      </w:pPr>
      <w:rPr>
        <w:rFonts w:ascii="Courier New" w:hAnsi="Courier New" w:cs="Courier New" w:hint="default"/>
      </w:rPr>
    </w:lvl>
    <w:lvl w:ilvl="8" w:tplc="04020005">
      <w:start w:val="1"/>
      <w:numFmt w:val="bullet"/>
      <w:lvlText w:val=""/>
      <w:lvlJc w:val="left"/>
      <w:pPr>
        <w:ind w:left="7380" w:hanging="360"/>
      </w:pPr>
      <w:rPr>
        <w:rFonts w:ascii="Wingdings" w:hAnsi="Wingdings" w:hint="default"/>
      </w:rPr>
    </w:lvl>
  </w:abstractNum>
  <w:abstractNum w:abstractNumId="9">
    <w:nsid w:val="3FAB3D90"/>
    <w:multiLevelType w:val="hybridMultilevel"/>
    <w:tmpl w:val="B60C7050"/>
    <w:lvl w:ilvl="0" w:tplc="FFFFFFFF">
      <w:start w:val="1"/>
      <w:numFmt w:val="upperRoman"/>
      <w:lvlText w:val="%1."/>
      <w:lvlJc w:val="left"/>
      <w:pPr>
        <w:ind w:left="1080" w:hanging="72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475B34F9"/>
    <w:multiLevelType w:val="multilevel"/>
    <w:tmpl w:val="D278DD70"/>
    <w:lvl w:ilvl="0">
      <w:start w:val="1"/>
      <w:numFmt w:val="decimal"/>
      <w:lvlText w:val="%1."/>
      <w:lvlJc w:val="left"/>
      <w:pPr>
        <w:ind w:left="360" w:hanging="360"/>
      </w:pPr>
      <w:rPr>
        <w:b/>
      </w:rPr>
    </w:lvl>
    <w:lvl w:ilvl="1">
      <w:start w:val="7"/>
      <w:numFmt w:val="decimal"/>
      <w:lvlText w:val="%1.%2."/>
      <w:lvlJc w:val="left"/>
      <w:pPr>
        <w:ind w:left="502"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4C424465"/>
    <w:multiLevelType w:val="hybridMultilevel"/>
    <w:tmpl w:val="3CD06270"/>
    <w:lvl w:ilvl="0" w:tplc="BFAA8E20">
      <w:start w:val="1"/>
      <w:numFmt w:val="russianLower"/>
      <w:lvlText w:val="%1)"/>
      <w:lvlJc w:val="left"/>
      <w:pPr>
        <w:ind w:left="3949" w:hanging="360"/>
      </w:pPr>
      <w:rPr>
        <w:rFonts w:cs="Times New Roman"/>
        <w:b w:val="0"/>
        <w:i w:val="0"/>
      </w:rPr>
    </w:lvl>
    <w:lvl w:ilvl="1" w:tplc="04020019">
      <w:start w:val="1"/>
      <w:numFmt w:val="lowerLetter"/>
      <w:lvlText w:val="%2."/>
      <w:lvlJc w:val="left"/>
      <w:pPr>
        <w:ind w:left="4669" w:hanging="360"/>
      </w:pPr>
    </w:lvl>
    <w:lvl w:ilvl="2" w:tplc="0402001B">
      <w:start w:val="1"/>
      <w:numFmt w:val="lowerRoman"/>
      <w:lvlText w:val="%3."/>
      <w:lvlJc w:val="right"/>
      <w:pPr>
        <w:ind w:left="5389" w:hanging="180"/>
      </w:pPr>
    </w:lvl>
    <w:lvl w:ilvl="3" w:tplc="0402000F">
      <w:start w:val="1"/>
      <w:numFmt w:val="decimal"/>
      <w:lvlText w:val="%4."/>
      <w:lvlJc w:val="left"/>
      <w:pPr>
        <w:ind w:left="6109" w:hanging="360"/>
      </w:pPr>
    </w:lvl>
    <w:lvl w:ilvl="4" w:tplc="04020019">
      <w:start w:val="1"/>
      <w:numFmt w:val="lowerLetter"/>
      <w:lvlText w:val="%5."/>
      <w:lvlJc w:val="left"/>
      <w:pPr>
        <w:ind w:left="6829" w:hanging="360"/>
      </w:pPr>
    </w:lvl>
    <w:lvl w:ilvl="5" w:tplc="0402001B">
      <w:start w:val="1"/>
      <w:numFmt w:val="lowerRoman"/>
      <w:lvlText w:val="%6."/>
      <w:lvlJc w:val="right"/>
      <w:pPr>
        <w:ind w:left="7549" w:hanging="180"/>
      </w:pPr>
    </w:lvl>
    <w:lvl w:ilvl="6" w:tplc="0402000F">
      <w:start w:val="1"/>
      <w:numFmt w:val="decimal"/>
      <w:lvlText w:val="%7."/>
      <w:lvlJc w:val="left"/>
      <w:pPr>
        <w:ind w:left="8269" w:hanging="360"/>
      </w:pPr>
    </w:lvl>
    <w:lvl w:ilvl="7" w:tplc="04020019">
      <w:start w:val="1"/>
      <w:numFmt w:val="lowerLetter"/>
      <w:lvlText w:val="%8."/>
      <w:lvlJc w:val="left"/>
      <w:pPr>
        <w:ind w:left="8989" w:hanging="360"/>
      </w:pPr>
    </w:lvl>
    <w:lvl w:ilvl="8" w:tplc="0402001B">
      <w:start w:val="1"/>
      <w:numFmt w:val="lowerRoman"/>
      <w:lvlText w:val="%9."/>
      <w:lvlJc w:val="right"/>
      <w:pPr>
        <w:ind w:left="9709" w:hanging="180"/>
      </w:pPr>
    </w:lvl>
  </w:abstractNum>
  <w:abstractNum w:abstractNumId="12">
    <w:nsid w:val="600D0AC4"/>
    <w:multiLevelType w:val="hybridMultilevel"/>
    <w:tmpl w:val="5FFA7D9C"/>
    <w:lvl w:ilvl="0" w:tplc="0402000D">
      <w:start w:val="1"/>
      <w:numFmt w:val="bullet"/>
      <w:lvlText w:val=""/>
      <w:lvlJc w:val="left"/>
      <w:pPr>
        <w:ind w:left="1485" w:hanging="360"/>
      </w:pPr>
      <w:rPr>
        <w:rFonts w:ascii="Wingdings" w:hAnsi="Wingdings" w:hint="default"/>
      </w:rPr>
    </w:lvl>
    <w:lvl w:ilvl="1" w:tplc="04020003">
      <w:start w:val="1"/>
      <w:numFmt w:val="bullet"/>
      <w:lvlText w:val="o"/>
      <w:lvlJc w:val="left"/>
      <w:pPr>
        <w:ind w:left="2205" w:hanging="360"/>
      </w:pPr>
      <w:rPr>
        <w:rFonts w:ascii="Courier New" w:hAnsi="Courier New" w:cs="Courier New" w:hint="default"/>
      </w:rPr>
    </w:lvl>
    <w:lvl w:ilvl="2" w:tplc="04020005">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start w:val="1"/>
      <w:numFmt w:val="bullet"/>
      <w:lvlText w:val="o"/>
      <w:lvlJc w:val="left"/>
      <w:pPr>
        <w:ind w:left="4365" w:hanging="360"/>
      </w:pPr>
      <w:rPr>
        <w:rFonts w:ascii="Courier New" w:hAnsi="Courier New" w:cs="Courier New" w:hint="default"/>
      </w:rPr>
    </w:lvl>
    <w:lvl w:ilvl="5" w:tplc="04020005">
      <w:start w:val="1"/>
      <w:numFmt w:val="bullet"/>
      <w:lvlText w:val=""/>
      <w:lvlJc w:val="left"/>
      <w:pPr>
        <w:ind w:left="5085" w:hanging="360"/>
      </w:pPr>
      <w:rPr>
        <w:rFonts w:ascii="Wingdings" w:hAnsi="Wingdings" w:hint="default"/>
      </w:rPr>
    </w:lvl>
    <w:lvl w:ilvl="6" w:tplc="04020001">
      <w:start w:val="1"/>
      <w:numFmt w:val="bullet"/>
      <w:lvlText w:val=""/>
      <w:lvlJc w:val="left"/>
      <w:pPr>
        <w:ind w:left="5805" w:hanging="360"/>
      </w:pPr>
      <w:rPr>
        <w:rFonts w:ascii="Symbol" w:hAnsi="Symbol" w:hint="default"/>
      </w:rPr>
    </w:lvl>
    <w:lvl w:ilvl="7" w:tplc="04020003">
      <w:start w:val="1"/>
      <w:numFmt w:val="bullet"/>
      <w:lvlText w:val="o"/>
      <w:lvlJc w:val="left"/>
      <w:pPr>
        <w:ind w:left="6525" w:hanging="360"/>
      </w:pPr>
      <w:rPr>
        <w:rFonts w:ascii="Courier New" w:hAnsi="Courier New" w:cs="Courier New" w:hint="default"/>
      </w:rPr>
    </w:lvl>
    <w:lvl w:ilvl="8" w:tplc="04020005">
      <w:start w:val="1"/>
      <w:numFmt w:val="bullet"/>
      <w:lvlText w:val=""/>
      <w:lvlJc w:val="left"/>
      <w:pPr>
        <w:ind w:left="7245" w:hanging="360"/>
      </w:pPr>
      <w:rPr>
        <w:rFonts w:ascii="Wingdings" w:hAnsi="Wingdings" w:hint="default"/>
      </w:rPr>
    </w:lvl>
  </w:abstractNum>
  <w:abstractNum w:abstractNumId="13">
    <w:nsid w:val="62981A82"/>
    <w:multiLevelType w:val="hybridMultilevel"/>
    <w:tmpl w:val="2696C682"/>
    <w:lvl w:ilvl="0" w:tplc="2AFAFCE8">
      <w:start w:val="1"/>
      <w:numFmt w:val="bullet"/>
      <w:lvlText w:val=""/>
      <w:lvlPicBulletId w:val="1"/>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E0920E6"/>
    <w:multiLevelType w:val="multilevel"/>
    <w:tmpl w:val="85744B42"/>
    <w:lvl w:ilvl="0">
      <w:start w:val="1"/>
      <w:numFmt w:val="decimal"/>
      <w:lvlText w:val="%1."/>
      <w:lvlJc w:val="left"/>
      <w:pPr>
        <w:tabs>
          <w:tab w:val="num" w:pos="644"/>
        </w:tabs>
        <w:ind w:left="644" w:hanging="360"/>
      </w:pPr>
      <w:rPr>
        <w:b/>
        <w:i w:val="0"/>
      </w:rPr>
    </w:lvl>
    <w:lvl w:ilvl="1">
      <w:start w:val="1"/>
      <w:numFmt w:val="decimal"/>
      <w:lvlText w:val="%1.%2."/>
      <w:lvlJc w:val="left"/>
      <w:pPr>
        <w:ind w:left="1260" w:hanging="720"/>
      </w:pPr>
      <w:rPr>
        <w:b/>
      </w:rPr>
    </w:lvl>
    <w:lvl w:ilvl="2">
      <w:start w:val="1"/>
      <w:numFmt w:val="decimal"/>
      <w:lvlText w:val="%1.%2.%3."/>
      <w:lvlJc w:val="left"/>
      <w:pPr>
        <w:ind w:left="1440" w:hanging="720"/>
      </w:pPr>
    </w:lvl>
    <w:lvl w:ilvl="3">
      <w:start w:val="1"/>
      <w:numFmt w:val="decimal"/>
      <w:lvlText w:val="%1.%2.%3.%4."/>
      <w:lvlJc w:val="left"/>
      <w:pPr>
        <w:ind w:left="1980" w:hanging="1080"/>
      </w:pPr>
    </w:lvl>
    <w:lvl w:ilvl="4">
      <w:start w:val="1"/>
      <w:numFmt w:val="decimal"/>
      <w:lvlText w:val="%1.%2.%3.%4.%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5">
    <w:nsid w:val="70B53071"/>
    <w:multiLevelType w:val="hybridMultilevel"/>
    <w:tmpl w:val="6D9A2A9C"/>
    <w:lvl w:ilvl="0" w:tplc="0402000F">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7E695201"/>
    <w:multiLevelType w:val="hybridMultilevel"/>
    <w:tmpl w:val="8258CAD6"/>
    <w:lvl w:ilvl="0" w:tplc="2AFAFCE8">
      <w:start w:val="1"/>
      <w:numFmt w:val="bullet"/>
      <w:lvlText w:val=""/>
      <w:lvlPicBulletId w:val="1"/>
      <w:lvlJc w:val="left"/>
      <w:pPr>
        <w:ind w:left="1080" w:hanging="360"/>
      </w:pPr>
      <w:rPr>
        <w:rFonts w:ascii="Symbol" w:hAnsi="Symbol"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13"/>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0FE2"/>
    <w:rsid w:val="00016507"/>
    <w:rsid w:val="00090736"/>
    <w:rsid w:val="00091184"/>
    <w:rsid w:val="00094261"/>
    <w:rsid w:val="000E1F25"/>
    <w:rsid w:val="000F4E66"/>
    <w:rsid w:val="0011029E"/>
    <w:rsid w:val="0011332F"/>
    <w:rsid w:val="001152C5"/>
    <w:rsid w:val="0016750C"/>
    <w:rsid w:val="00170CFB"/>
    <w:rsid w:val="00172330"/>
    <w:rsid w:val="00176784"/>
    <w:rsid w:val="0018453F"/>
    <w:rsid w:val="00222E44"/>
    <w:rsid w:val="00266C60"/>
    <w:rsid w:val="0028076E"/>
    <w:rsid w:val="002B519D"/>
    <w:rsid w:val="002C2F25"/>
    <w:rsid w:val="002C7567"/>
    <w:rsid w:val="00317ABB"/>
    <w:rsid w:val="0035206F"/>
    <w:rsid w:val="00370B8A"/>
    <w:rsid w:val="00372C6B"/>
    <w:rsid w:val="0038335B"/>
    <w:rsid w:val="00385942"/>
    <w:rsid w:val="00403404"/>
    <w:rsid w:val="004568A1"/>
    <w:rsid w:val="0048524D"/>
    <w:rsid w:val="004E47BD"/>
    <w:rsid w:val="00535943"/>
    <w:rsid w:val="005816D1"/>
    <w:rsid w:val="00583898"/>
    <w:rsid w:val="005D43ED"/>
    <w:rsid w:val="00637A3E"/>
    <w:rsid w:val="00664A34"/>
    <w:rsid w:val="006673C4"/>
    <w:rsid w:val="006679F6"/>
    <w:rsid w:val="00675154"/>
    <w:rsid w:val="00685F2A"/>
    <w:rsid w:val="007035FC"/>
    <w:rsid w:val="0073619E"/>
    <w:rsid w:val="0076060B"/>
    <w:rsid w:val="0078766B"/>
    <w:rsid w:val="007F1AD6"/>
    <w:rsid w:val="008110E1"/>
    <w:rsid w:val="0081656E"/>
    <w:rsid w:val="008860A6"/>
    <w:rsid w:val="0089631D"/>
    <w:rsid w:val="008C6648"/>
    <w:rsid w:val="00973E96"/>
    <w:rsid w:val="00995FEB"/>
    <w:rsid w:val="009C3B37"/>
    <w:rsid w:val="009C51D7"/>
    <w:rsid w:val="009D7548"/>
    <w:rsid w:val="00A063EF"/>
    <w:rsid w:val="00A10CB5"/>
    <w:rsid w:val="00A636E9"/>
    <w:rsid w:val="00A817B7"/>
    <w:rsid w:val="00AB03F2"/>
    <w:rsid w:val="00AB5E3B"/>
    <w:rsid w:val="00AE1853"/>
    <w:rsid w:val="00B25679"/>
    <w:rsid w:val="00B7635C"/>
    <w:rsid w:val="00C02E66"/>
    <w:rsid w:val="00C20DB2"/>
    <w:rsid w:val="00C3252C"/>
    <w:rsid w:val="00C8248D"/>
    <w:rsid w:val="00C85EBC"/>
    <w:rsid w:val="00C94F9C"/>
    <w:rsid w:val="00CD0DEE"/>
    <w:rsid w:val="00D11DAC"/>
    <w:rsid w:val="00D72A88"/>
    <w:rsid w:val="00D846B5"/>
    <w:rsid w:val="00DD2955"/>
    <w:rsid w:val="00DF4ABA"/>
    <w:rsid w:val="00DF4E7E"/>
    <w:rsid w:val="00DF51FC"/>
    <w:rsid w:val="00E26557"/>
    <w:rsid w:val="00E87B36"/>
    <w:rsid w:val="00E913D5"/>
    <w:rsid w:val="00FD074E"/>
    <w:rsid w:val="04D9FD93"/>
    <w:rsid w:val="2BCF2935"/>
    <w:rsid w:val="2EE14E64"/>
    <w:rsid w:val="45D46982"/>
    <w:rsid w:val="51D3983B"/>
    <w:rsid w:val="5B51124C"/>
    <w:rsid w:val="5B785054"/>
    <w:rsid w:val="67969848"/>
    <w:rsid w:val="76D91F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List Paragraph"/>
    <w:basedOn w:val="a"/>
    <w:uiPriority w:val="34"/>
    <w:qFormat/>
    <w:rsid w:val="00172330"/>
    <w:pPr>
      <w:ind w:left="720"/>
      <w:contextualSpacing/>
    </w:pPr>
  </w:style>
  <w:style w:type="paragraph" w:styleId="ac">
    <w:name w:val="Intense Quote"/>
    <w:basedOn w:val="a"/>
    <w:next w:val="a"/>
    <w:link w:val="ad"/>
    <w:uiPriority w:val="30"/>
    <w:qFormat/>
    <w:rsid w:val="00172330"/>
    <w:pPr>
      <w:pBdr>
        <w:bottom w:val="single" w:sz="4" w:space="4" w:color="5B9BD5" w:themeColor="accent1"/>
      </w:pBdr>
      <w:spacing w:before="200" w:after="280"/>
      <w:ind w:left="936" w:right="936"/>
    </w:pPr>
    <w:rPr>
      <w:b/>
      <w:bCs/>
      <w:i/>
      <w:iCs/>
      <w:color w:val="5B9BD5" w:themeColor="accent1"/>
    </w:rPr>
  </w:style>
  <w:style w:type="character" w:customStyle="1" w:styleId="ad">
    <w:name w:val="Интензивно цитиране Знак"/>
    <w:basedOn w:val="a0"/>
    <w:link w:val="ac"/>
    <w:uiPriority w:val="30"/>
    <w:rsid w:val="00172330"/>
    <w:rPr>
      <w:rFonts w:ascii="Times New Roman" w:eastAsia="Times New Roman" w:hAnsi="Times New Roman" w:cs="Times New Roman"/>
      <w:b/>
      <w:bCs/>
      <w:i/>
      <w:iCs/>
      <w:color w:val="5B9BD5" w:themeColor="accent1"/>
      <w:sz w:val="24"/>
      <w:szCs w:val="20"/>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List Paragraph"/>
    <w:basedOn w:val="a"/>
    <w:uiPriority w:val="34"/>
    <w:qFormat/>
    <w:rsid w:val="00172330"/>
    <w:pPr>
      <w:ind w:left="720"/>
      <w:contextualSpacing/>
    </w:pPr>
  </w:style>
  <w:style w:type="paragraph" w:styleId="ac">
    <w:name w:val="Intense Quote"/>
    <w:basedOn w:val="a"/>
    <w:next w:val="a"/>
    <w:link w:val="ad"/>
    <w:uiPriority w:val="30"/>
    <w:qFormat/>
    <w:rsid w:val="00172330"/>
    <w:pPr>
      <w:pBdr>
        <w:bottom w:val="single" w:sz="4" w:space="4" w:color="5B9BD5" w:themeColor="accent1"/>
      </w:pBdr>
      <w:spacing w:before="200" w:after="280"/>
      <w:ind w:left="936" w:right="936"/>
    </w:pPr>
    <w:rPr>
      <w:b/>
      <w:bCs/>
      <w:i/>
      <w:iCs/>
      <w:color w:val="5B9BD5" w:themeColor="accent1"/>
    </w:rPr>
  </w:style>
  <w:style w:type="character" w:customStyle="1" w:styleId="ad">
    <w:name w:val="Интензивно цитиране Знак"/>
    <w:basedOn w:val="a0"/>
    <w:link w:val="ac"/>
    <w:uiPriority w:val="30"/>
    <w:rsid w:val="00172330"/>
    <w:rPr>
      <w:rFonts w:ascii="Times New Roman" w:eastAsia="Times New Roman" w:hAnsi="Times New Roman" w:cs="Times New Roman"/>
      <w:b/>
      <w:bCs/>
      <w:i/>
      <w:iCs/>
      <w:color w:val="5B9BD5" w:themeColor="accent1"/>
      <w:sz w:val="24"/>
      <w:szCs w:val="20"/>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5715">
      <w:bodyDiv w:val="1"/>
      <w:marLeft w:val="0"/>
      <w:marRight w:val="0"/>
      <w:marTop w:val="0"/>
      <w:marBottom w:val="0"/>
      <w:divBdr>
        <w:top w:val="none" w:sz="0" w:space="0" w:color="auto"/>
        <w:left w:val="none" w:sz="0" w:space="0" w:color="auto"/>
        <w:bottom w:val="none" w:sz="0" w:space="0" w:color="auto"/>
        <w:right w:val="none" w:sz="0" w:space="0" w:color="auto"/>
      </w:divBdr>
    </w:div>
    <w:div w:id="5126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AF95E-7372-4A87-AC0D-977571CF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10455</Words>
  <Characters>59597</Characters>
  <Application>Microsoft Office Word</Application>
  <DocSecurity>0</DocSecurity>
  <Lines>496</Lines>
  <Paragraphs>139</Paragraphs>
  <ScaleCrop>false</ScaleCrop>
  <Company/>
  <LinksUpToDate>false</LinksUpToDate>
  <CharactersWithSpaces>69913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User</cp:lastModifiedBy>
  <cp:revision>72</cp:revision>
  <dcterms:created xsi:type="dcterms:W3CDTF">2016-02-10T17:32:00Z</dcterms:created>
  <dcterms:modified xsi:type="dcterms:W3CDTF">2018-10-18T07:29:00Z</dcterms:modified>
</cp:coreProperties>
</file>